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right"/>
        <w:rPr/>
      </w:pPr>
      <w:r>
        <w:rPr>
          <w:sz w:val="24"/>
          <w:szCs w:val="24"/>
        </w:rPr>
        <w:t xml:space="preserve">                                    </w:t>
      </w:r>
    </w:p>
    <w:p>
      <w:pPr>
        <w:pStyle w:val="Standard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к решению Совета </w:t>
      </w:r>
    </w:p>
    <w:p>
      <w:pPr>
        <w:pStyle w:val="Standard"/>
        <w:jc w:val="right"/>
        <w:rPr/>
      </w:pPr>
      <w:r>
        <w:rPr>
          <w:sz w:val="24"/>
          <w:szCs w:val="24"/>
        </w:rPr>
        <w:t>депутатов района от 30.09.2025 №</w:t>
      </w:r>
      <w:r>
        <w:rPr>
          <w:sz w:val="24"/>
          <w:szCs w:val="24"/>
        </w:rPr>
        <w:t>2</w:t>
      </w:r>
    </w:p>
    <w:p>
      <w:pPr>
        <w:pStyle w:val="Standard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jc w:val="center"/>
        <w:rPr>
          <w:sz w:val="24"/>
          <w:szCs w:val="24"/>
        </w:rPr>
      </w:pPr>
      <w:r>
        <w:rPr>
          <w:sz w:val="24"/>
          <w:szCs w:val="24"/>
        </w:rPr>
        <w:t>РЕГЛАМЕНТ</w:t>
      </w:r>
    </w:p>
    <w:p>
      <w:pPr>
        <w:pStyle w:val="Standard"/>
        <w:jc w:val="center"/>
        <w:rPr>
          <w:sz w:val="24"/>
          <w:szCs w:val="24"/>
        </w:rPr>
      </w:pPr>
      <w:r>
        <w:rPr>
          <w:sz w:val="24"/>
          <w:szCs w:val="24"/>
        </w:rPr>
        <w:t>ОРГАНИЗАЦИОННОЙ  СЕССИИ</w:t>
      </w:r>
    </w:p>
    <w:p>
      <w:pPr>
        <w:pStyle w:val="Standard"/>
        <w:jc w:val="center"/>
        <w:rPr>
          <w:sz w:val="24"/>
          <w:szCs w:val="24"/>
        </w:rPr>
      </w:pPr>
      <w:r>
        <w:rPr>
          <w:sz w:val="24"/>
          <w:szCs w:val="24"/>
        </w:rPr>
        <w:t>СОВЕТА ДЕПУТАТОВ ИСКИТИМСКОГО РАЙОНА</w:t>
      </w:r>
    </w:p>
    <w:p>
      <w:pPr>
        <w:pStyle w:val="Standard"/>
        <w:jc w:val="center"/>
        <w:rPr>
          <w:sz w:val="24"/>
          <w:szCs w:val="24"/>
        </w:rPr>
      </w:pPr>
      <w:r>
        <w:rPr>
          <w:i/>
          <w:sz w:val="24"/>
          <w:szCs w:val="24"/>
        </w:rPr>
        <w:t>пятого  созыва</w:t>
      </w:r>
    </w:p>
    <w:p>
      <w:pPr>
        <w:pStyle w:val="Standard"/>
        <w:spacing w:lineRule="exact" w:line="317" w:before="317" w:after="0"/>
        <w:ind w:right="137" w:firstLine="720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Настоящий Регламент первой сессии Совета депутатов Искитимского района</w:t>
      </w:r>
      <w:r>
        <w:rPr>
          <w:color w:val="000000"/>
          <w:spacing w:val="3"/>
          <w:sz w:val="24"/>
          <w:szCs w:val="24"/>
        </w:rPr>
        <w:t xml:space="preserve"> (далее по тексту - Регламент) устанавливает </w:t>
      </w:r>
      <w:r>
        <w:rPr>
          <w:color w:val="000000"/>
          <w:sz w:val="24"/>
          <w:szCs w:val="24"/>
        </w:rPr>
        <w:t>порядок проведения первой сессии Совета депутатов Искитимского района;</w:t>
      </w:r>
    </w:p>
    <w:p>
      <w:pPr>
        <w:pStyle w:val="Standard"/>
        <w:spacing w:lineRule="exact" w:line="317"/>
        <w:ind w:left="14" w:right="65" w:firstLine="619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 xml:space="preserve">-порядок избрания председателя и заместителя председателя Совета депутатов района, </w:t>
      </w:r>
      <w:r>
        <w:rPr>
          <w:color w:val="000000"/>
          <w:sz w:val="24"/>
          <w:szCs w:val="24"/>
        </w:rPr>
        <w:t>образования постоянных комиссий;</w:t>
      </w:r>
    </w:p>
    <w:p>
      <w:pPr>
        <w:pStyle w:val="Standard"/>
        <w:spacing w:lineRule="exact" w:line="317"/>
        <w:ind w:left="29" w:right="72" w:firstLine="598"/>
        <w:jc w:val="both"/>
        <w:rPr>
          <w:sz w:val="24"/>
          <w:szCs w:val="24"/>
        </w:rPr>
      </w:pPr>
      <w:r>
        <w:rPr>
          <w:color w:val="000000"/>
          <w:spacing w:val="10"/>
          <w:sz w:val="24"/>
          <w:szCs w:val="24"/>
        </w:rPr>
        <w:t xml:space="preserve">-порядок рассмотрения проектов решений </w:t>
      </w:r>
      <w:r>
        <w:rPr>
          <w:color w:val="000000"/>
          <w:sz w:val="24"/>
          <w:szCs w:val="24"/>
        </w:rPr>
        <w:t>первой сессии Совета и порядок их принятия.</w:t>
      </w:r>
    </w:p>
    <w:p>
      <w:pPr>
        <w:pStyle w:val="Standard"/>
        <w:spacing w:lineRule="exact" w:line="317" w:before="324" w:after="0"/>
        <w:ind w:left="590" w:hanging="0"/>
        <w:jc w:val="center"/>
        <w:rPr>
          <w:sz w:val="24"/>
          <w:szCs w:val="24"/>
        </w:rPr>
      </w:pPr>
      <w:r>
        <w:rPr>
          <w:b/>
          <w:color w:val="000000"/>
          <w:spacing w:val="12"/>
          <w:sz w:val="24"/>
          <w:szCs w:val="24"/>
        </w:rPr>
        <w:t>Статья 1. Сессия Совета депутатов района</w:t>
      </w:r>
    </w:p>
    <w:p>
      <w:pPr>
        <w:pStyle w:val="Standard"/>
        <w:tabs>
          <w:tab w:val="left" w:pos="921" w:leader="none"/>
        </w:tabs>
        <w:spacing w:lineRule="exact" w:line="317"/>
        <w:ind w:left="50" w:firstLine="576"/>
        <w:jc w:val="both"/>
        <w:rPr>
          <w:sz w:val="24"/>
          <w:szCs w:val="24"/>
        </w:rPr>
      </w:pPr>
      <w:r>
        <w:rPr>
          <w:color w:val="000000"/>
          <w:spacing w:val="-41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 xml:space="preserve">Сессия Совета является основной формой работы  Совета,  на которой </w:t>
      </w:r>
      <w:r>
        <w:rPr>
          <w:color w:val="000000"/>
          <w:spacing w:val="3"/>
          <w:sz w:val="24"/>
          <w:szCs w:val="24"/>
        </w:rPr>
        <w:t xml:space="preserve">принимаются решения по вопросам, отнесенным к ведению  Совета депутатов. Сессия </w:t>
      </w:r>
      <w:r>
        <w:rPr>
          <w:color w:val="000000"/>
          <w:sz w:val="24"/>
          <w:szCs w:val="24"/>
        </w:rPr>
        <w:t>Совета проводится гласно и носит открытый характер.</w:t>
      </w:r>
    </w:p>
    <w:p>
      <w:pPr>
        <w:pStyle w:val="Standard"/>
        <w:tabs>
          <w:tab w:val="left" w:pos="1044" w:leader="none"/>
        </w:tabs>
        <w:spacing w:lineRule="exact" w:line="317"/>
        <w:ind w:left="50" w:firstLine="605"/>
        <w:jc w:val="both"/>
        <w:rPr>
          <w:sz w:val="24"/>
          <w:szCs w:val="24"/>
        </w:rPr>
      </w:pPr>
      <w:r>
        <w:rPr>
          <w:iCs/>
          <w:color w:val="000000"/>
          <w:spacing w:val="-20"/>
          <w:sz w:val="24"/>
          <w:szCs w:val="24"/>
        </w:rPr>
        <w:t>2.</w:t>
      </w:r>
      <w:r>
        <w:rPr>
          <w:iCs/>
          <w:color w:val="000000"/>
          <w:sz w:val="24"/>
          <w:szCs w:val="24"/>
        </w:rPr>
        <w:tab/>
      </w:r>
      <w:r>
        <w:rPr>
          <w:iCs/>
          <w:color w:val="000000"/>
          <w:spacing w:val="4"/>
          <w:sz w:val="24"/>
          <w:szCs w:val="24"/>
        </w:rPr>
        <w:t>Сессия правомочна, если на заседании присутствует половина от установленной численности депутатов согласно Уставу района</w:t>
      </w:r>
      <w:r>
        <w:rPr>
          <w:color w:val="000000"/>
          <w:spacing w:val="2"/>
          <w:sz w:val="24"/>
          <w:szCs w:val="24"/>
        </w:rPr>
        <w:t>.</w:t>
      </w:r>
    </w:p>
    <w:p>
      <w:pPr>
        <w:pStyle w:val="Standard"/>
        <w:tabs>
          <w:tab w:val="left" w:pos="972" w:leader="none"/>
        </w:tabs>
        <w:spacing w:lineRule="exact" w:line="317"/>
        <w:ind w:left="65" w:firstLine="526"/>
        <w:jc w:val="both"/>
        <w:rPr>
          <w:sz w:val="24"/>
          <w:szCs w:val="24"/>
        </w:rPr>
      </w:pPr>
      <w:r>
        <w:rPr>
          <w:color w:val="000000"/>
          <w:spacing w:val="-20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6"/>
          <w:sz w:val="24"/>
          <w:szCs w:val="24"/>
        </w:rPr>
        <w:t xml:space="preserve">Если на сессии присутствует менее половины от установленной численности депутатов, то глава </w:t>
      </w:r>
      <w:r>
        <w:rPr>
          <w:color w:val="000000"/>
          <w:spacing w:val="-4"/>
          <w:sz w:val="24"/>
          <w:szCs w:val="24"/>
        </w:rPr>
        <w:t xml:space="preserve">района </w:t>
      </w:r>
      <w:r>
        <w:rPr>
          <w:iCs/>
          <w:color w:val="000000"/>
          <w:spacing w:val="-4"/>
          <w:sz w:val="24"/>
          <w:szCs w:val="24"/>
        </w:rPr>
        <w:t>переносит ее на другое время и извещает об этом депутатов.</w:t>
      </w:r>
    </w:p>
    <w:p>
      <w:pPr>
        <w:pStyle w:val="Standard"/>
        <w:spacing w:lineRule="exact" w:line="317" w:before="317" w:after="0"/>
        <w:ind w:left="612" w:hanging="0"/>
        <w:jc w:val="center"/>
        <w:rPr>
          <w:b/>
          <w:b/>
          <w:color w:val="000000"/>
          <w:spacing w:val="11"/>
          <w:sz w:val="24"/>
          <w:szCs w:val="24"/>
        </w:rPr>
      </w:pPr>
      <w:r>
        <w:rPr>
          <w:b/>
          <w:color w:val="000000"/>
          <w:spacing w:val="11"/>
          <w:sz w:val="24"/>
          <w:szCs w:val="24"/>
        </w:rPr>
        <w:t>Статья 2. Порядок проведения сессии Совета</w:t>
      </w:r>
    </w:p>
    <w:p>
      <w:pPr>
        <w:pStyle w:val="Standard"/>
        <w:numPr>
          <w:ilvl w:val="0"/>
          <w:numId w:val="9"/>
        </w:numPr>
        <w:tabs>
          <w:tab w:val="left" w:pos="1052" w:leader="none"/>
        </w:tabs>
        <w:spacing w:lineRule="exact" w:line="317"/>
        <w:ind w:left="58" w:firstLine="554"/>
        <w:jc w:val="both"/>
        <w:rPr>
          <w:sz w:val="24"/>
          <w:szCs w:val="24"/>
        </w:rPr>
      </w:pPr>
      <w:r>
        <w:rPr>
          <w:color w:val="000000"/>
          <w:spacing w:val="8"/>
          <w:sz w:val="24"/>
          <w:szCs w:val="24"/>
        </w:rPr>
        <w:t xml:space="preserve">Сессия Совета открывается  и ведется  до избрания  председателя </w:t>
      </w:r>
      <w:r>
        <w:rPr>
          <w:color w:val="000000"/>
          <w:spacing w:val="2"/>
          <w:sz w:val="24"/>
          <w:szCs w:val="24"/>
        </w:rPr>
        <w:t xml:space="preserve">Совета главой Искитимского района (далее </w:t>
      </w:r>
      <w:r>
        <w:rPr>
          <w:iCs/>
          <w:color w:val="000000"/>
          <w:spacing w:val="2"/>
          <w:sz w:val="24"/>
          <w:szCs w:val="24"/>
        </w:rPr>
        <w:t xml:space="preserve">по </w:t>
      </w:r>
      <w:r>
        <w:rPr>
          <w:color w:val="000000"/>
          <w:spacing w:val="2"/>
          <w:sz w:val="24"/>
          <w:szCs w:val="24"/>
        </w:rPr>
        <w:t>тексту - председательствующий).</w:t>
      </w:r>
    </w:p>
    <w:p>
      <w:pPr>
        <w:pStyle w:val="Standard"/>
        <w:ind w:firstLine="612"/>
        <w:jc w:val="both"/>
        <w:rPr>
          <w:sz w:val="24"/>
          <w:szCs w:val="24"/>
        </w:rPr>
      </w:pPr>
      <w:r>
        <w:rPr>
          <w:spacing w:val="3"/>
          <w:sz w:val="24"/>
          <w:szCs w:val="24"/>
        </w:rPr>
        <w:t xml:space="preserve">После принятия решения об избрании  председателя Совета, он </w:t>
      </w:r>
      <w:r>
        <w:rPr>
          <w:spacing w:val="2"/>
          <w:sz w:val="24"/>
          <w:szCs w:val="24"/>
        </w:rPr>
        <w:t xml:space="preserve">председательствует и руководит работой сессии. Председатель Совета после </w:t>
      </w:r>
      <w:r>
        <w:rPr>
          <w:spacing w:val="8"/>
          <w:sz w:val="24"/>
          <w:szCs w:val="24"/>
        </w:rPr>
        <w:t xml:space="preserve">рассмотрения всех вопросов повестки дня  объявляет о закрытии сессии </w:t>
      </w:r>
      <w:r>
        <w:rPr>
          <w:spacing w:val="-6"/>
          <w:sz w:val="24"/>
          <w:szCs w:val="24"/>
        </w:rPr>
        <w:t>Совета.</w:t>
      </w:r>
    </w:p>
    <w:p>
      <w:pPr>
        <w:pStyle w:val="Standard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jc w:val="center"/>
        <w:rPr>
          <w:sz w:val="24"/>
          <w:szCs w:val="24"/>
        </w:rPr>
      </w:pPr>
      <w:r>
        <w:rPr>
          <w:b/>
          <w:sz w:val="24"/>
          <w:szCs w:val="24"/>
        </w:rPr>
        <w:t>Статья З. Избрание секретаря сессии</w:t>
      </w:r>
    </w:p>
    <w:p>
      <w:pPr>
        <w:pStyle w:val="Standard"/>
        <w:spacing w:lineRule="exact" w:line="310"/>
        <w:ind w:left="65" w:firstLine="533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На сессии Совета депутатов для ведения протокола заседания, записи желающих выступить, регистрации депутатских обращений, заявлений, предложений </w:t>
      </w:r>
      <w:r>
        <w:rPr>
          <w:color w:val="000000"/>
          <w:spacing w:val="1"/>
          <w:sz w:val="24"/>
          <w:szCs w:val="24"/>
        </w:rPr>
        <w:t xml:space="preserve">депутатов, регистрации депутатов, обращений граждан избирается секретарь </w:t>
      </w:r>
      <w:r>
        <w:rPr>
          <w:color w:val="000000"/>
          <w:spacing w:val="-6"/>
          <w:sz w:val="24"/>
          <w:szCs w:val="24"/>
        </w:rPr>
        <w:t>сессии.</w:t>
      </w:r>
    </w:p>
    <w:p>
      <w:pPr>
        <w:pStyle w:val="Standard"/>
        <w:spacing w:lineRule="exact" w:line="317" w:before="331" w:after="0"/>
        <w:ind w:left="554" w:hanging="0"/>
        <w:jc w:val="center"/>
        <w:rPr>
          <w:b/>
          <w:b/>
          <w:color w:val="000000"/>
          <w:spacing w:val="9"/>
          <w:sz w:val="24"/>
          <w:szCs w:val="24"/>
        </w:rPr>
      </w:pPr>
      <w:r>
        <w:rPr>
          <w:b/>
          <w:color w:val="000000"/>
          <w:spacing w:val="9"/>
          <w:sz w:val="24"/>
          <w:szCs w:val="24"/>
        </w:rPr>
        <w:t>Статья 4. Протокол сессии</w:t>
      </w:r>
    </w:p>
    <w:p>
      <w:pPr>
        <w:pStyle w:val="Standard"/>
        <w:numPr>
          <w:ilvl w:val="0"/>
          <w:numId w:val="10"/>
        </w:numPr>
        <w:tabs>
          <w:tab w:val="left" w:pos="1396" w:leader="none"/>
        </w:tabs>
        <w:spacing w:lineRule="exact" w:line="317"/>
        <w:ind w:left="554" w:hanging="360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Во время заседания Совета депутатов ведется протокол.</w:t>
      </w:r>
    </w:p>
    <w:p>
      <w:pPr>
        <w:pStyle w:val="Standard"/>
        <w:numPr>
          <w:ilvl w:val="0"/>
          <w:numId w:val="1"/>
        </w:numPr>
        <w:tabs>
          <w:tab w:val="left" w:pos="1396" w:leader="none"/>
        </w:tabs>
        <w:spacing w:lineRule="exact" w:line="317"/>
        <w:ind w:left="554" w:hanging="360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Протокол должен содержать:</w:t>
      </w:r>
    </w:p>
    <w:p>
      <w:pPr>
        <w:pStyle w:val="Standard"/>
        <w:spacing w:lineRule="exact" w:line="317"/>
        <w:ind w:left="22" w:right="101" w:firstLine="547"/>
        <w:jc w:val="both"/>
        <w:rPr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 xml:space="preserve">-фамилии присутствующих и отсутствующих депутатов Совета с </w:t>
      </w:r>
      <w:r>
        <w:rPr>
          <w:color w:val="000000"/>
          <w:spacing w:val="1"/>
          <w:sz w:val="24"/>
          <w:szCs w:val="24"/>
        </w:rPr>
        <w:t>указанием причины отсутствия;</w:t>
      </w:r>
    </w:p>
    <w:p>
      <w:pPr>
        <w:pStyle w:val="Standard"/>
        <w:spacing w:lineRule="exact" w:line="317"/>
        <w:ind w:left="569" w:hanging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-список приглашенных и иных лиц, присутствующих на сессии;</w:t>
      </w:r>
    </w:p>
    <w:p>
      <w:pPr>
        <w:pStyle w:val="Standard"/>
        <w:spacing w:lineRule="exact" w:line="317" w:before="7" w:after="0"/>
        <w:ind w:left="576" w:hanging="0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-повестку дня;</w:t>
      </w:r>
    </w:p>
    <w:p>
      <w:pPr>
        <w:pStyle w:val="Standard"/>
        <w:spacing w:lineRule="exact" w:line="317"/>
        <w:ind w:left="576" w:hanging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-информацию по существу рассматриваемых вопросов;</w:t>
      </w:r>
    </w:p>
    <w:p>
      <w:pPr>
        <w:pStyle w:val="Standard"/>
        <w:spacing w:lineRule="exact" w:line="317"/>
        <w:ind w:left="583" w:hang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-принятые решения Совета;</w:t>
      </w:r>
    </w:p>
    <w:p>
      <w:pPr>
        <w:pStyle w:val="Standard"/>
        <w:spacing w:lineRule="exact" w:line="317"/>
        <w:ind w:left="583" w:hang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-результаты голосования;</w:t>
      </w:r>
    </w:p>
    <w:p>
      <w:pPr>
        <w:pStyle w:val="Standard"/>
        <w:spacing w:lineRule="exact" w:line="317"/>
        <w:ind w:left="598" w:hanging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-письменные депутатские обращения, рассмотренные на заседании;</w:t>
      </w:r>
    </w:p>
    <w:p>
      <w:pPr>
        <w:pStyle w:val="Standard"/>
        <w:spacing w:lineRule="exact" w:line="317"/>
        <w:ind w:left="65" w:right="72" w:firstLine="52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-письменные предложения и замечания депутатов, переданные </w:t>
      </w:r>
      <w:r>
        <w:rPr>
          <w:color w:val="000000"/>
          <w:spacing w:val="-1"/>
          <w:sz w:val="24"/>
          <w:szCs w:val="24"/>
        </w:rPr>
        <w:t>председательствующему;</w:t>
      </w:r>
    </w:p>
    <w:p>
      <w:pPr>
        <w:pStyle w:val="Standard"/>
        <w:spacing w:lineRule="exact" w:line="317"/>
        <w:ind w:left="65" w:right="65" w:firstLine="540"/>
        <w:jc w:val="both"/>
        <w:rPr>
          <w:sz w:val="24"/>
          <w:szCs w:val="24"/>
        </w:rPr>
      </w:pPr>
      <w:r>
        <w:rPr>
          <w:color w:val="000000"/>
          <w:spacing w:val="11"/>
          <w:sz w:val="24"/>
          <w:szCs w:val="24"/>
        </w:rPr>
        <w:t xml:space="preserve">-письменные предложения и замечания тех депутатов, которые </w:t>
      </w:r>
      <w:r>
        <w:rPr>
          <w:color w:val="000000"/>
          <w:spacing w:val="6"/>
          <w:sz w:val="24"/>
          <w:szCs w:val="24"/>
        </w:rPr>
        <w:t xml:space="preserve">записались для выступления, но не получили слова ввиду прекращения </w:t>
      </w:r>
      <w:r>
        <w:rPr>
          <w:color w:val="000000"/>
          <w:spacing w:val="-5"/>
          <w:sz w:val="24"/>
          <w:szCs w:val="24"/>
        </w:rPr>
        <w:t>прений;</w:t>
      </w:r>
    </w:p>
    <w:p>
      <w:pPr>
        <w:pStyle w:val="Standard"/>
        <w:spacing w:lineRule="exact" w:line="317"/>
        <w:ind w:left="619" w:hanging="0"/>
        <w:rPr>
          <w:iCs/>
          <w:color w:val="000000"/>
          <w:spacing w:val="-5"/>
          <w:sz w:val="24"/>
          <w:szCs w:val="24"/>
        </w:rPr>
      </w:pPr>
      <w:r>
        <w:rPr>
          <w:iCs/>
          <w:color w:val="000000"/>
          <w:spacing w:val="-5"/>
          <w:sz w:val="24"/>
          <w:szCs w:val="24"/>
        </w:rPr>
        <w:t>-особое мнение депутата или группы депутатов (если такое имеется);</w:t>
      </w:r>
    </w:p>
    <w:p>
      <w:pPr>
        <w:pStyle w:val="Standard"/>
        <w:spacing w:lineRule="exact" w:line="317"/>
        <w:ind w:left="619" w:hanging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-заявления депутата или группы депутатов (если такие имеются);</w:t>
      </w:r>
    </w:p>
    <w:p>
      <w:pPr>
        <w:pStyle w:val="Standard"/>
        <w:spacing w:lineRule="exact" w:line="317"/>
        <w:ind w:left="626" w:hanging="0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-информационные материалы.</w:t>
      </w:r>
    </w:p>
    <w:p>
      <w:pPr>
        <w:pStyle w:val="Standard"/>
        <w:tabs>
          <w:tab w:val="left" w:pos="1016" w:leader="none"/>
        </w:tabs>
        <w:spacing w:lineRule="exact" w:line="317"/>
        <w:ind w:left="94" w:firstLine="526"/>
        <w:rPr>
          <w:sz w:val="24"/>
          <w:szCs w:val="24"/>
        </w:rPr>
      </w:pPr>
      <w:r>
        <w:rPr>
          <w:color w:val="000000"/>
          <w:spacing w:val="-20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</w:r>
      <w:r>
        <w:rPr>
          <w:iCs/>
          <w:color w:val="000000"/>
          <w:spacing w:val="-1"/>
          <w:sz w:val="24"/>
          <w:szCs w:val="24"/>
        </w:rPr>
        <w:t>Протокол подписывается в течение 15 дней  председателем Совета и</w:t>
        <w:br/>
      </w:r>
      <w:r>
        <w:rPr>
          <w:color w:val="000000"/>
          <w:spacing w:val="-2"/>
          <w:sz w:val="24"/>
          <w:szCs w:val="24"/>
        </w:rPr>
        <w:t>секретарем сессии.</w:t>
      </w:r>
    </w:p>
    <w:p>
      <w:pPr>
        <w:pStyle w:val="Standard"/>
        <w:spacing w:lineRule="exact" w:line="317" w:before="324" w:after="0"/>
        <w:ind w:left="641" w:hanging="0"/>
        <w:jc w:val="center"/>
        <w:rPr>
          <w:b/>
          <w:b/>
          <w:color w:val="000000"/>
          <w:spacing w:val="8"/>
          <w:sz w:val="24"/>
          <w:szCs w:val="24"/>
        </w:rPr>
      </w:pPr>
      <w:r>
        <w:rPr>
          <w:b/>
          <w:color w:val="000000"/>
          <w:spacing w:val="8"/>
          <w:sz w:val="24"/>
          <w:szCs w:val="24"/>
        </w:rPr>
        <w:t>Статья 5. Утверждение повестки дня сессии</w:t>
      </w:r>
    </w:p>
    <w:p>
      <w:pPr>
        <w:pStyle w:val="Standard"/>
        <w:spacing w:lineRule="exact" w:line="317"/>
        <w:ind w:left="108" w:right="22" w:firstLine="554"/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 xml:space="preserve">1. Совет депутатов в начале заседания обсуждает и принимает повестку дня сессии. </w:t>
      </w:r>
      <w:r>
        <w:rPr>
          <w:color w:val="000000"/>
          <w:spacing w:val="3"/>
          <w:sz w:val="24"/>
          <w:szCs w:val="24"/>
        </w:rPr>
        <w:t xml:space="preserve">Представленный председательствующим проект повестки дня принимается </w:t>
      </w:r>
      <w:r>
        <w:rPr>
          <w:color w:val="000000"/>
          <w:spacing w:val="19"/>
          <w:sz w:val="24"/>
          <w:szCs w:val="24"/>
        </w:rPr>
        <w:t xml:space="preserve">за основу, если за него проголосовало большинство от числа </w:t>
      </w:r>
      <w:r>
        <w:rPr>
          <w:color w:val="000000"/>
          <w:spacing w:val="-2"/>
          <w:sz w:val="24"/>
          <w:szCs w:val="24"/>
        </w:rPr>
        <w:t>присутствующих депутатов.</w:t>
      </w:r>
    </w:p>
    <w:p>
      <w:pPr>
        <w:pStyle w:val="Standard"/>
        <w:tabs>
          <w:tab w:val="left" w:pos="1123" w:leader="none"/>
        </w:tabs>
        <w:spacing w:lineRule="exact" w:line="317"/>
        <w:ind w:left="115" w:firstLine="540"/>
        <w:jc w:val="both"/>
        <w:rPr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8"/>
          <w:sz w:val="24"/>
          <w:szCs w:val="24"/>
        </w:rPr>
        <w:t>По предложению депутатов в повестку дня могут быть включены</w:t>
        <w:br/>
      </w:r>
      <w:r>
        <w:rPr>
          <w:color w:val="000000"/>
          <w:spacing w:val="-1"/>
          <w:sz w:val="24"/>
          <w:szCs w:val="24"/>
        </w:rPr>
        <w:t xml:space="preserve">вопросы, вносимые непосредственно на сессии Совета депутатов . Решение о включении </w:t>
      </w:r>
      <w:r>
        <w:rPr>
          <w:color w:val="000000"/>
          <w:spacing w:val="1"/>
          <w:sz w:val="24"/>
          <w:szCs w:val="24"/>
        </w:rPr>
        <w:t xml:space="preserve">вопросов    в    повестку    дня    принимается    голосованием    по    каждому </w:t>
      </w:r>
      <w:r>
        <w:rPr>
          <w:color w:val="000000"/>
          <w:spacing w:val="10"/>
          <w:sz w:val="24"/>
          <w:szCs w:val="24"/>
        </w:rPr>
        <w:t xml:space="preserve">предложению. Решение о включении вопросов в повестку дня считается  </w:t>
      </w:r>
      <w:r>
        <w:rPr>
          <w:color w:val="000000"/>
          <w:spacing w:val="11"/>
          <w:sz w:val="24"/>
          <w:szCs w:val="24"/>
        </w:rPr>
        <w:t>принятым, если за него  проголосовало большинство депутатов , присутствующих на сессии.</w:t>
      </w:r>
    </w:p>
    <w:p>
      <w:pPr>
        <w:pStyle w:val="Standard"/>
        <w:tabs>
          <w:tab w:val="left" w:pos="1332" w:leader="none"/>
        </w:tabs>
        <w:spacing w:lineRule="exact" w:line="317"/>
        <w:ind w:left="115" w:firstLine="554"/>
        <w:jc w:val="both"/>
        <w:rPr>
          <w:sz w:val="24"/>
          <w:szCs w:val="24"/>
        </w:rPr>
      </w:pPr>
      <w:r>
        <w:rPr>
          <w:color w:val="000000"/>
          <w:spacing w:val="-20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  <w:t xml:space="preserve">После   рассмотрения предложений  депутатов  повестка дня </w:t>
      </w:r>
      <w:r>
        <w:rPr>
          <w:color w:val="000000"/>
          <w:spacing w:val="7"/>
          <w:sz w:val="24"/>
          <w:szCs w:val="24"/>
        </w:rPr>
        <w:t xml:space="preserve">принимается в целом большинством голосов от числа присутствующих </w:t>
      </w:r>
      <w:r>
        <w:rPr>
          <w:color w:val="000000"/>
          <w:spacing w:val="-5"/>
          <w:sz w:val="24"/>
          <w:szCs w:val="24"/>
        </w:rPr>
        <w:t>депутатов.</w:t>
      </w:r>
    </w:p>
    <w:p>
      <w:pPr>
        <w:pStyle w:val="Standard"/>
        <w:tabs>
          <w:tab w:val="left" w:pos="1181" w:leader="none"/>
        </w:tabs>
        <w:spacing w:lineRule="exact" w:line="317"/>
        <w:ind w:left="115" w:firstLine="540"/>
        <w:jc w:val="both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4.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 xml:space="preserve">После утверждения  Советом  депутатов  повестки   дня   обсуждение   идет   по </w:t>
      </w:r>
      <w:r>
        <w:rPr>
          <w:color w:val="000000"/>
          <w:sz w:val="24"/>
          <w:szCs w:val="24"/>
        </w:rPr>
        <w:t xml:space="preserve">порядку,  установленному   повесткой. Изменение  в   порядке обсуждения </w:t>
      </w:r>
      <w:r>
        <w:rPr>
          <w:color w:val="000000"/>
          <w:spacing w:val="2"/>
          <w:sz w:val="24"/>
          <w:szCs w:val="24"/>
        </w:rPr>
        <w:t xml:space="preserve">вопросов повестки  </w:t>
      </w:r>
      <w:r>
        <w:rPr>
          <w:iCs/>
          <w:color w:val="000000"/>
          <w:spacing w:val="2"/>
          <w:sz w:val="24"/>
          <w:szCs w:val="24"/>
        </w:rPr>
        <w:t>дня</w:t>
      </w:r>
      <w:r>
        <w:rPr>
          <w:i/>
          <w:iCs/>
          <w:color w:val="000000"/>
          <w:spacing w:val="2"/>
          <w:sz w:val="24"/>
          <w:szCs w:val="24"/>
        </w:rPr>
        <w:t xml:space="preserve">  </w:t>
      </w:r>
      <w:r>
        <w:rPr>
          <w:color w:val="000000"/>
          <w:spacing w:val="2"/>
          <w:sz w:val="24"/>
          <w:szCs w:val="24"/>
        </w:rPr>
        <w:t xml:space="preserve">принимаются  решением     Совета, если   за   него </w:t>
      </w:r>
      <w:r>
        <w:rPr>
          <w:color w:val="000000"/>
          <w:spacing w:val="1"/>
          <w:sz w:val="24"/>
          <w:szCs w:val="24"/>
        </w:rPr>
        <w:t>проголосовало большинство депутатов от числа присутствующих на сессии.</w:t>
      </w:r>
    </w:p>
    <w:p>
      <w:pPr>
        <w:pStyle w:val="Standard"/>
        <w:spacing w:before="461" w:after="0"/>
        <w:ind w:left="655" w:hanging="0"/>
        <w:jc w:val="center"/>
        <w:rPr>
          <w:b/>
          <w:b/>
          <w:color w:val="000000"/>
          <w:spacing w:val="10"/>
          <w:sz w:val="24"/>
          <w:szCs w:val="24"/>
        </w:rPr>
      </w:pPr>
      <w:r>
        <w:rPr>
          <w:b/>
          <w:color w:val="000000"/>
          <w:spacing w:val="10"/>
          <w:sz w:val="24"/>
          <w:szCs w:val="24"/>
        </w:rPr>
        <w:t>Статья 6. Порядок рассмотрения вопросов на сессии</w:t>
      </w:r>
    </w:p>
    <w:p>
      <w:pPr>
        <w:pStyle w:val="Standard"/>
        <w:numPr>
          <w:ilvl w:val="0"/>
          <w:numId w:val="11"/>
        </w:numPr>
        <w:spacing w:lineRule="exact" w:line="317" w:before="14" w:after="0"/>
        <w:ind w:left="7" w:right="86" w:firstLine="533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Рассмотрение вопросов повестки дня начинается  с доклада по вопросу повестки сессии. Каж</w:t>
      </w:r>
      <w:r>
        <w:rPr>
          <w:color w:val="000000"/>
          <w:spacing w:val="4"/>
          <w:sz w:val="24"/>
          <w:szCs w:val="24"/>
        </w:rPr>
        <w:t xml:space="preserve">дому  докладчику </w:t>
      </w:r>
      <w:r>
        <w:rPr>
          <w:color w:val="000000"/>
          <w:spacing w:val="-1"/>
          <w:sz w:val="24"/>
          <w:szCs w:val="24"/>
        </w:rPr>
        <w:t>предоставляется до 20 минут в зависимости от объема рассматриваемого вопроса.</w:t>
      </w:r>
    </w:p>
    <w:p>
      <w:pPr>
        <w:pStyle w:val="Standard"/>
        <w:tabs>
          <w:tab w:val="left" w:pos="1519" w:leader="none"/>
        </w:tabs>
        <w:spacing w:lineRule="exact" w:line="317"/>
        <w:ind w:left="612" w:hanging="0"/>
        <w:jc w:val="both"/>
        <w:rPr>
          <w:sz w:val="24"/>
          <w:szCs w:val="24"/>
        </w:rPr>
      </w:pPr>
      <w:r>
        <w:rPr>
          <w:color w:val="000000"/>
          <w:spacing w:val="-20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>Выступающим предоставляется:</w:t>
      </w:r>
    </w:p>
    <w:p>
      <w:pPr>
        <w:pStyle w:val="Standard"/>
        <w:spacing w:lineRule="exact" w:line="317" w:before="7" w:after="0"/>
        <w:ind w:left="14" w:hanging="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для выступлений в прениях (один раз) - до пяти минут; </w:t>
      </w:r>
      <w:r>
        <w:rPr>
          <w:color w:val="000000"/>
          <w:spacing w:val="3"/>
          <w:sz w:val="24"/>
          <w:szCs w:val="24"/>
        </w:rPr>
        <w:t xml:space="preserve">для выступлений депутата с обоснованием или отклонением поправки к </w:t>
      </w:r>
      <w:r>
        <w:rPr>
          <w:color w:val="000000"/>
          <w:spacing w:val="-1"/>
          <w:sz w:val="24"/>
          <w:szCs w:val="24"/>
        </w:rPr>
        <w:t>проекту решения - до трех минут;</w:t>
      </w:r>
    </w:p>
    <w:p>
      <w:pPr>
        <w:pStyle w:val="Standard"/>
        <w:spacing w:lineRule="exact" w:line="317"/>
        <w:ind w:left="547" w:hanging="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для выступлений по процедурным вопросам - до двух минут;</w:t>
      </w:r>
    </w:p>
    <w:p>
      <w:pPr>
        <w:pStyle w:val="Standard"/>
        <w:spacing w:lineRule="exact" w:line="317"/>
        <w:ind w:left="547" w:hanging="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выступление по одному и тому же вопросу не более двух раз ;</w:t>
      </w:r>
    </w:p>
    <w:p>
      <w:pPr>
        <w:pStyle w:val="Standard"/>
        <w:spacing w:lineRule="exact" w:line="317"/>
        <w:ind w:left="547" w:hanging="0"/>
        <w:jc w:val="both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сессия проводится с двумя перерывами для голосования по выборам  председателя Совета депутатов  и председателей постоянных комиссий.</w:t>
      </w:r>
    </w:p>
    <w:p>
      <w:pPr>
        <w:pStyle w:val="Standard"/>
        <w:tabs>
          <w:tab w:val="left" w:pos="842" w:leader="none"/>
        </w:tabs>
        <w:spacing w:lineRule="exact" w:line="317"/>
        <w:ind w:left="7" w:firstLine="547"/>
        <w:jc w:val="both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>По просьбе выступающего время выступления может быть увеличено</w:t>
        <w:br/>
      </w:r>
      <w:r>
        <w:rPr>
          <w:color w:val="000000"/>
          <w:spacing w:val="3"/>
          <w:sz w:val="24"/>
          <w:szCs w:val="24"/>
        </w:rPr>
        <w:t xml:space="preserve">председательствующим   на   заседании,   но   при   отсутствии   возражений </w:t>
      </w:r>
      <w:r>
        <w:rPr>
          <w:color w:val="000000"/>
          <w:spacing w:val="-2"/>
          <w:sz w:val="24"/>
          <w:szCs w:val="24"/>
        </w:rPr>
        <w:t>депутатов.</w:t>
      </w:r>
    </w:p>
    <w:p>
      <w:pPr>
        <w:pStyle w:val="Standard"/>
        <w:tabs>
          <w:tab w:val="left" w:pos="1073" w:leader="none"/>
        </w:tabs>
        <w:spacing w:lineRule="exact" w:line="317"/>
        <w:ind w:left="36" w:firstLine="511"/>
        <w:jc w:val="both"/>
        <w:rPr>
          <w:sz w:val="24"/>
          <w:szCs w:val="24"/>
        </w:rPr>
      </w:pPr>
      <w:r>
        <w:rPr>
          <w:color w:val="000000"/>
          <w:spacing w:val="-16"/>
          <w:sz w:val="24"/>
          <w:szCs w:val="24"/>
        </w:rPr>
        <w:t>4.</w:t>
      </w:r>
      <w:r>
        <w:rPr>
          <w:color w:val="000000"/>
          <w:sz w:val="24"/>
          <w:szCs w:val="24"/>
        </w:rPr>
        <w:tab/>
        <w:t xml:space="preserve">По   истечении  установленного  времени  председательствующий </w:t>
      </w:r>
      <w:r>
        <w:rPr>
          <w:color w:val="000000"/>
          <w:spacing w:val="-1"/>
          <w:sz w:val="24"/>
          <w:szCs w:val="24"/>
        </w:rPr>
        <w:t xml:space="preserve">предупреждает    об     этом     выступающего,     а     затем     при     повторном </w:t>
      </w:r>
      <w:r>
        <w:rPr>
          <w:color w:val="000000"/>
          <w:sz w:val="24"/>
          <w:szCs w:val="24"/>
        </w:rPr>
        <w:t xml:space="preserve">предупреждении вправе прервать </w:t>
      </w:r>
      <w:r>
        <w:rPr>
          <w:color w:val="000000"/>
          <w:sz w:val="24"/>
          <w:szCs w:val="24"/>
          <w:lang w:val="en-US"/>
        </w:rPr>
        <w:t>e</w:t>
      </w:r>
      <w:r>
        <w:rPr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  <w:lang w:val="en-US"/>
        </w:rPr>
        <w:t>o</w:t>
      </w:r>
      <w:r>
        <w:rPr>
          <w:color w:val="000000"/>
          <w:sz w:val="24"/>
          <w:szCs w:val="24"/>
        </w:rPr>
        <w:t xml:space="preserve"> выступление.</w:t>
      </w:r>
    </w:p>
    <w:p>
      <w:pPr>
        <w:pStyle w:val="Standard"/>
        <w:spacing w:lineRule="exact" w:line="317" w:before="230" w:after="0"/>
        <w:ind w:left="576" w:hanging="0"/>
        <w:jc w:val="center"/>
        <w:rPr>
          <w:sz w:val="24"/>
          <w:szCs w:val="24"/>
        </w:rPr>
      </w:pPr>
      <w:r>
        <w:rPr>
          <w:b/>
          <w:color w:val="000000"/>
          <w:spacing w:val="7"/>
          <w:sz w:val="24"/>
          <w:szCs w:val="24"/>
        </w:rPr>
        <w:t xml:space="preserve">Статья 7. Права и </w:t>
      </w:r>
      <w:r>
        <w:rPr>
          <w:b/>
          <w:bCs/>
          <w:color w:val="000000"/>
          <w:spacing w:val="7"/>
          <w:sz w:val="24"/>
          <w:szCs w:val="24"/>
        </w:rPr>
        <w:t xml:space="preserve">обязанности </w:t>
      </w:r>
      <w:r>
        <w:rPr>
          <w:b/>
          <w:color w:val="000000"/>
          <w:spacing w:val="7"/>
          <w:sz w:val="24"/>
          <w:szCs w:val="24"/>
        </w:rPr>
        <w:t>председательствующего на сессии</w:t>
      </w:r>
    </w:p>
    <w:p>
      <w:pPr>
        <w:pStyle w:val="Standard"/>
        <w:spacing w:lineRule="exact" w:line="317"/>
        <w:ind w:left="590" w:right="1037" w:firstLine="94"/>
        <w:rPr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1 . </w:t>
      </w:r>
      <w:r>
        <w:rPr>
          <w:iCs/>
          <w:color w:val="000000"/>
          <w:spacing w:val="-4"/>
          <w:sz w:val="24"/>
          <w:szCs w:val="24"/>
        </w:rPr>
        <w:t>Председательствующий имеет право</w:t>
      </w:r>
      <w:r>
        <w:rPr>
          <w:i/>
          <w:iCs/>
          <w:color w:val="000000"/>
          <w:spacing w:val="-4"/>
          <w:sz w:val="24"/>
          <w:szCs w:val="24"/>
        </w:rPr>
        <w:t>:</w:t>
      </w:r>
    </w:p>
    <w:p>
      <w:pPr>
        <w:pStyle w:val="Standard"/>
        <w:spacing w:lineRule="exact" w:line="317"/>
        <w:ind w:left="590" w:right="1037" w:firstLine="94"/>
        <w:rPr>
          <w:sz w:val="24"/>
          <w:szCs w:val="24"/>
        </w:rPr>
      </w:pPr>
      <w:r>
        <w:rPr>
          <w:i/>
          <w:iCs/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-обращаться за справками к депутатам и должностным лицам;</w:t>
      </w:r>
    </w:p>
    <w:p>
      <w:pPr>
        <w:pStyle w:val="Standard"/>
        <w:tabs>
          <w:tab w:val="left" w:pos="936" w:leader="none"/>
        </w:tabs>
        <w:spacing w:lineRule="exact" w:line="317"/>
        <w:ind w:left="58" w:firstLine="526"/>
        <w:rPr>
          <w:sz w:val="24"/>
          <w:szCs w:val="24"/>
        </w:rPr>
      </w:pPr>
      <w:r>
        <w:rPr>
          <w:color w:val="000000"/>
          <w:sz w:val="24"/>
          <w:szCs w:val="24"/>
        </w:rPr>
        <w:t>-</w:t>
        <w:tab/>
      </w:r>
      <w:r>
        <w:rPr>
          <w:color w:val="000000"/>
          <w:spacing w:val="-1"/>
          <w:sz w:val="24"/>
          <w:szCs w:val="24"/>
        </w:rPr>
        <w:t xml:space="preserve">приостанавливать   выступления,   не   относящиеся   к   обсуждаемому </w:t>
      </w:r>
      <w:r>
        <w:rPr>
          <w:color w:val="000000"/>
          <w:spacing w:val="-4"/>
          <w:sz w:val="24"/>
          <w:szCs w:val="24"/>
        </w:rPr>
        <w:t xml:space="preserve">вопросу и  не </w:t>
      </w:r>
      <w:r>
        <w:rPr>
          <w:iCs/>
          <w:color w:val="000000"/>
          <w:spacing w:val="-4"/>
          <w:sz w:val="24"/>
          <w:szCs w:val="24"/>
        </w:rPr>
        <w:t>предусмотренные повесткой дня;</w:t>
      </w:r>
    </w:p>
    <w:p>
      <w:pPr>
        <w:pStyle w:val="Standard"/>
        <w:numPr>
          <w:ilvl w:val="0"/>
          <w:numId w:val="12"/>
        </w:numPr>
        <w:tabs>
          <w:tab w:val="left" w:pos="1354" w:leader="none"/>
        </w:tabs>
        <w:spacing w:lineRule="exact" w:line="317"/>
        <w:ind w:left="598" w:hanging="3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призвать депутата к соблюдению порядка;</w:t>
      </w:r>
    </w:p>
    <w:p>
      <w:pPr>
        <w:pStyle w:val="Standard"/>
        <w:numPr>
          <w:ilvl w:val="0"/>
          <w:numId w:val="12"/>
        </w:numPr>
        <w:tabs>
          <w:tab w:val="left" w:pos="1354" w:leader="none"/>
        </w:tabs>
        <w:spacing w:lineRule="exact" w:line="317"/>
        <w:ind w:left="598" w:hanging="360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объявить перерыв;</w:t>
      </w:r>
    </w:p>
    <w:p>
      <w:pPr>
        <w:pStyle w:val="Standard"/>
        <w:numPr>
          <w:ilvl w:val="0"/>
          <w:numId w:val="12"/>
        </w:numPr>
        <w:tabs>
          <w:tab w:val="left" w:pos="828" w:leader="none"/>
        </w:tabs>
        <w:spacing w:lineRule="exact" w:line="317" w:before="7" w:after="0"/>
        <w:ind w:left="72" w:firstLine="526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лишить выступающего слова, если он нарушает Регламент, выступает</w:t>
        <w:br/>
      </w:r>
      <w:r>
        <w:rPr>
          <w:color w:val="000000"/>
          <w:sz w:val="24"/>
          <w:szCs w:val="24"/>
        </w:rPr>
        <w:t>не по повестке дня, использует оскорбительные выражения;</w:t>
      </w:r>
    </w:p>
    <w:p>
      <w:pPr>
        <w:pStyle w:val="Standard"/>
        <w:spacing w:lineRule="exact" w:line="317"/>
        <w:ind w:left="677" w:hang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иные права в соответствии с настоящим Регламентом.</w:t>
      </w:r>
    </w:p>
    <w:p>
      <w:pPr>
        <w:pStyle w:val="Standard"/>
        <w:spacing w:lineRule="exact" w:line="317"/>
        <w:ind w:left="605" w:hanging="0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2. Председательствующий обязан:</w:t>
      </w:r>
    </w:p>
    <w:p>
      <w:pPr>
        <w:pStyle w:val="Standard"/>
        <w:spacing w:lineRule="exact" w:line="317" w:before="7" w:after="0"/>
        <w:ind w:left="612" w:hanging="0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-соблюдать Регламент;</w:t>
      </w:r>
    </w:p>
    <w:p>
      <w:pPr>
        <w:pStyle w:val="Standard"/>
        <w:spacing w:lineRule="exact" w:line="317"/>
        <w:ind w:left="612" w:hanging="0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-придерживаться повестки дня;</w:t>
      </w:r>
    </w:p>
    <w:p>
      <w:pPr>
        <w:pStyle w:val="Standard"/>
        <w:spacing w:lineRule="exact" w:line="317" w:before="7" w:after="0"/>
        <w:ind w:left="626" w:hang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-обеспечивать соблюдение прав депутатов на заседании;</w:t>
      </w:r>
    </w:p>
    <w:p>
      <w:pPr>
        <w:pStyle w:val="Standard"/>
        <w:spacing w:lineRule="exact" w:line="317"/>
        <w:ind w:left="619" w:hanging="0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-обеспечивать порядок в зале заседаний;</w:t>
      </w:r>
    </w:p>
    <w:p>
      <w:pPr>
        <w:pStyle w:val="Standard"/>
        <w:spacing w:lineRule="exact" w:line="317"/>
        <w:ind w:left="619" w:hang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-ставить на голосование все поступившие предложения;</w:t>
      </w:r>
    </w:p>
    <w:p>
      <w:pPr>
        <w:pStyle w:val="Standard"/>
        <w:spacing w:lineRule="exact" w:line="317"/>
        <w:ind w:left="626" w:hang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-сообщать результаты голосования;</w:t>
      </w:r>
    </w:p>
    <w:p>
      <w:pPr>
        <w:pStyle w:val="Standard"/>
        <w:spacing w:lineRule="exact" w:line="317"/>
        <w:ind w:left="94" w:firstLine="533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-осуществлять контроль за соблюдением времени выступлений и за </w:t>
      </w:r>
      <w:r>
        <w:rPr>
          <w:color w:val="000000"/>
          <w:sz w:val="24"/>
          <w:szCs w:val="24"/>
        </w:rPr>
        <w:t>соблюдением темы рассматриваемых вопросов;</w:t>
      </w:r>
    </w:p>
    <w:p>
      <w:pPr>
        <w:pStyle w:val="Standard"/>
        <w:spacing w:lineRule="exact" w:line="317"/>
        <w:ind w:left="94" w:firstLine="533"/>
        <w:jc w:val="both"/>
        <w:rPr>
          <w:sz w:val="24"/>
          <w:szCs w:val="24"/>
        </w:rPr>
      </w:pPr>
      <w:r>
        <w:rPr>
          <w:i/>
          <w:iCs/>
          <w:color w:val="000000"/>
          <w:spacing w:val="-4"/>
          <w:sz w:val="24"/>
          <w:szCs w:val="24"/>
        </w:rPr>
        <w:t>-</w:t>
      </w:r>
      <w:r>
        <w:rPr>
          <w:iCs/>
          <w:color w:val="000000"/>
          <w:spacing w:val="-4"/>
          <w:sz w:val="24"/>
          <w:szCs w:val="24"/>
        </w:rPr>
        <w:t xml:space="preserve">предоставлять слово депутатам по мотивам голосования, по порядку </w:t>
      </w:r>
      <w:r>
        <w:rPr>
          <w:color w:val="000000"/>
          <w:spacing w:val="-2"/>
          <w:sz w:val="24"/>
          <w:szCs w:val="24"/>
        </w:rPr>
        <w:t>ведения заседания.</w:t>
      </w:r>
    </w:p>
    <w:p>
      <w:pPr>
        <w:pStyle w:val="Standard"/>
        <w:spacing w:lineRule="exact" w:line="317" w:before="331" w:after="0"/>
        <w:ind w:left="626" w:hanging="0"/>
        <w:rPr>
          <w:b/>
          <w:b/>
          <w:color w:val="000000"/>
          <w:spacing w:val="11"/>
          <w:sz w:val="24"/>
          <w:szCs w:val="24"/>
        </w:rPr>
      </w:pPr>
      <w:r>
        <w:rPr>
          <w:b/>
          <w:color w:val="000000"/>
          <w:spacing w:val="11"/>
          <w:sz w:val="24"/>
          <w:szCs w:val="24"/>
        </w:rPr>
        <w:t>Статья 8. Права и обязанности депутата Совета на заседании</w:t>
      </w:r>
    </w:p>
    <w:p>
      <w:pPr>
        <w:pStyle w:val="Standard"/>
        <w:spacing w:lineRule="exact" w:line="317"/>
        <w:ind w:left="648" w:hanging="0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1. На заседании Совета депутат имеет, право:</w:t>
      </w:r>
    </w:p>
    <w:p>
      <w:pPr>
        <w:pStyle w:val="Standard"/>
        <w:spacing w:lineRule="exact" w:line="317"/>
        <w:ind w:left="65" w:hanging="0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-вносить предложения и замечания </w:t>
      </w:r>
      <w:r>
        <w:rPr>
          <w:iCs/>
          <w:color w:val="000000"/>
          <w:spacing w:val="1"/>
          <w:sz w:val="24"/>
          <w:szCs w:val="24"/>
        </w:rPr>
        <w:t>по</w:t>
      </w:r>
      <w:r>
        <w:rPr>
          <w:i/>
          <w:iCs/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повестке дня и проектам решений;</w:t>
      </w:r>
    </w:p>
    <w:p>
      <w:pPr>
        <w:pStyle w:val="Standard"/>
        <w:spacing w:lineRule="exact" w:line="317"/>
        <w:ind w:left="65" w:hanging="0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-вносить поправки к проектам решений Совета;</w:t>
      </w:r>
    </w:p>
    <w:p>
      <w:pPr>
        <w:pStyle w:val="Standard"/>
        <w:spacing w:lineRule="exact" w:line="317"/>
        <w:ind w:left="65" w:hanging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-вносить предложения о постановке вопросов на голосование;</w:t>
      </w:r>
    </w:p>
    <w:p>
      <w:pPr>
        <w:pStyle w:val="Standard"/>
        <w:spacing w:lineRule="exact" w:line="317"/>
        <w:ind w:left="65" w:hanging="0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-участвовать   в  прениях,  обращаться   с  запросами,  задавать   вопросы </w:t>
      </w:r>
      <w:r>
        <w:rPr>
          <w:iCs/>
          <w:color w:val="000000"/>
          <w:spacing w:val="-4"/>
          <w:sz w:val="24"/>
          <w:szCs w:val="24"/>
        </w:rPr>
        <w:t>докладчикам, а также председательствующему на заседании;</w:t>
      </w:r>
    </w:p>
    <w:p>
      <w:pPr>
        <w:pStyle w:val="Standard"/>
        <w:spacing w:lineRule="exact" w:line="317"/>
        <w:ind w:left="65" w:hanging="0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-выступать    с    обоснованием    своих    предложений;</w:t>
      </w:r>
    </w:p>
    <w:p>
      <w:pPr>
        <w:pStyle w:val="Standard"/>
        <w:spacing w:lineRule="exact" w:line="310"/>
        <w:rPr>
          <w:sz w:val="24"/>
          <w:szCs w:val="24"/>
        </w:rPr>
      </w:pPr>
      <w:r>
        <w:rPr>
          <w:b/>
          <w:bCs/>
          <w:color w:val="000000"/>
          <w:spacing w:val="-14"/>
          <w:sz w:val="24"/>
          <w:szCs w:val="24"/>
        </w:rPr>
        <w:t xml:space="preserve">-  </w:t>
      </w:r>
      <w:r>
        <w:rPr>
          <w:bCs/>
          <w:color w:val="000000"/>
          <w:spacing w:val="-14"/>
          <w:sz w:val="24"/>
          <w:szCs w:val="24"/>
        </w:rPr>
        <w:t>давать справки;</w:t>
      </w:r>
    </w:p>
    <w:p>
      <w:pPr>
        <w:pStyle w:val="Standard"/>
        <w:spacing w:lineRule="exact" w:line="31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-осуществлять иные права в соответствии с настоящим Регламентом.</w:t>
      </w:r>
    </w:p>
    <w:p>
      <w:pPr>
        <w:pStyle w:val="Standard"/>
        <w:tabs>
          <w:tab w:val="left" w:pos="1375" w:leader="none"/>
        </w:tabs>
        <w:spacing w:lineRule="exact" w:line="317" w:before="14" w:after="0"/>
        <w:ind w:left="547" w:hanging="0"/>
        <w:rPr>
          <w:sz w:val="24"/>
          <w:szCs w:val="24"/>
        </w:rPr>
      </w:pPr>
      <w:r>
        <w:rPr>
          <w:color w:val="000000"/>
          <w:spacing w:val="-20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>Депутат Совета обязан:</w:t>
      </w:r>
    </w:p>
    <w:p>
      <w:pPr>
        <w:pStyle w:val="Standard"/>
        <w:spacing w:lineRule="exact" w:line="317"/>
        <w:ind w:right="94" w:firstLine="547"/>
        <w:jc w:val="both"/>
        <w:rPr>
          <w:sz w:val="24"/>
          <w:szCs w:val="24"/>
        </w:rPr>
      </w:pPr>
      <w:r>
        <w:rPr>
          <w:iCs/>
          <w:color w:val="000000"/>
          <w:spacing w:val="5"/>
          <w:sz w:val="24"/>
          <w:szCs w:val="24"/>
        </w:rPr>
        <w:t xml:space="preserve">-соблюдать Регламент </w:t>
      </w:r>
      <w:r>
        <w:rPr>
          <w:bCs/>
          <w:iCs/>
          <w:color w:val="000000"/>
          <w:spacing w:val="5"/>
          <w:sz w:val="24"/>
          <w:szCs w:val="24"/>
        </w:rPr>
        <w:t xml:space="preserve">и </w:t>
      </w:r>
      <w:r>
        <w:rPr>
          <w:iCs/>
          <w:color w:val="000000"/>
          <w:spacing w:val="5"/>
          <w:sz w:val="24"/>
          <w:szCs w:val="24"/>
        </w:rPr>
        <w:t xml:space="preserve">требования председательствующего </w:t>
      </w:r>
      <w:r>
        <w:rPr>
          <w:color w:val="000000"/>
          <w:spacing w:val="5"/>
          <w:sz w:val="24"/>
          <w:szCs w:val="24"/>
        </w:rPr>
        <w:t xml:space="preserve">на </w:t>
      </w:r>
      <w:r>
        <w:rPr>
          <w:color w:val="000000"/>
          <w:spacing w:val="-2"/>
          <w:sz w:val="24"/>
          <w:szCs w:val="24"/>
        </w:rPr>
        <w:t>заседании;</w:t>
      </w:r>
    </w:p>
    <w:p>
      <w:pPr>
        <w:pStyle w:val="Standard"/>
        <w:spacing w:lineRule="exact" w:line="317"/>
        <w:ind w:left="554" w:hanging="0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-выступать только с разрешения председательствующего на заседании;</w:t>
      </w:r>
    </w:p>
    <w:p>
      <w:pPr>
        <w:pStyle w:val="Standard"/>
        <w:spacing w:lineRule="exact" w:line="317"/>
        <w:ind w:left="554" w:hang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-не допускать оскорбительных выражений;</w:t>
      </w:r>
    </w:p>
    <w:p>
      <w:pPr>
        <w:pStyle w:val="Standard"/>
        <w:spacing w:lineRule="exact" w:line="317"/>
        <w:ind w:left="22" w:right="86" w:firstLine="540"/>
        <w:jc w:val="both"/>
        <w:rPr>
          <w:sz w:val="24"/>
          <w:szCs w:val="24"/>
        </w:rPr>
      </w:pPr>
      <w:r>
        <w:rPr>
          <w:bCs/>
          <w:iCs/>
          <w:color w:val="000000"/>
          <w:spacing w:val="-4"/>
          <w:sz w:val="24"/>
          <w:szCs w:val="24"/>
        </w:rPr>
        <w:t>-регистрироваться</w:t>
      </w:r>
      <w:r>
        <w:rPr>
          <w:b/>
          <w:bCs/>
          <w:i/>
          <w:iCs/>
          <w:color w:val="000000"/>
          <w:spacing w:val="-4"/>
          <w:sz w:val="24"/>
          <w:szCs w:val="24"/>
        </w:rPr>
        <w:t xml:space="preserve"> </w:t>
      </w:r>
      <w:r>
        <w:rPr>
          <w:iCs/>
          <w:color w:val="000000"/>
          <w:spacing w:val="-4"/>
          <w:sz w:val="24"/>
          <w:szCs w:val="24"/>
        </w:rPr>
        <w:t xml:space="preserve">перед началом заседания сессии и участвовать в </w:t>
      </w:r>
      <w:r>
        <w:rPr>
          <w:color w:val="000000"/>
          <w:spacing w:val="-4"/>
          <w:sz w:val="24"/>
          <w:szCs w:val="24"/>
        </w:rPr>
        <w:t xml:space="preserve">ее </w:t>
      </w:r>
      <w:r>
        <w:rPr>
          <w:color w:val="000000"/>
          <w:spacing w:val="-5"/>
          <w:sz w:val="24"/>
          <w:szCs w:val="24"/>
        </w:rPr>
        <w:t>работе.</w:t>
      </w:r>
    </w:p>
    <w:p>
      <w:pPr>
        <w:pStyle w:val="Standard"/>
        <w:spacing w:lineRule="exact" w:line="317" w:before="317" w:after="0"/>
        <w:ind w:left="569" w:hanging="0"/>
        <w:jc w:val="center"/>
        <w:rPr>
          <w:b/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Статья 9. Порядок избрания   председателя Совета</w:t>
      </w:r>
    </w:p>
    <w:p>
      <w:pPr>
        <w:pStyle w:val="Standard"/>
        <w:spacing w:lineRule="exact" w:line="317"/>
        <w:ind w:left="29" w:right="72" w:firstLine="583"/>
        <w:jc w:val="both"/>
        <w:rPr>
          <w:sz w:val="24"/>
          <w:szCs w:val="24"/>
        </w:rPr>
      </w:pPr>
      <w:r>
        <w:rPr>
          <w:bCs/>
          <w:color w:val="000000"/>
          <w:spacing w:val="3"/>
          <w:sz w:val="24"/>
          <w:szCs w:val="24"/>
        </w:rPr>
        <w:t>1.</w:t>
      </w:r>
      <w:r>
        <w:rPr>
          <w:b/>
          <w:bCs/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 xml:space="preserve">Председатель Совета </w:t>
      </w:r>
      <w:r>
        <w:rPr>
          <w:bCs/>
          <w:color w:val="000000"/>
          <w:spacing w:val="3"/>
          <w:sz w:val="24"/>
          <w:szCs w:val="24"/>
        </w:rPr>
        <w:t xml:space="preserve">избирается тайным 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bCs/>
          <w:color w:val="000000"/>
          <w:spacing w:val="3"/>
          <w:sz w:val="24"/>
          <w:szCs w:val="24"/>
        </w:rPr>
        <w:t xml:space="preserve">голосованием </w:t>
      </w:r>
      <w:r>
        <w:rPr>
          <w:color w:val="000000"/>
          <w:spacing w:val="3"/>
          <w:sz w:val="24"/>
          <w:szCs w:val="24"/>
        </w:rPr>
        <w:t>на сессии.</w:t>
      </w:r>
      <w:r>
        <w:rPr>
          <w:color w:val="000000"/>
          <w:spacing w:val="9"/>
          <w:sz w:val="24"/>
          <w:szCs w:val="24"/>
        </w:rPr>
        <w:t xml:space="preserve"> Кандидатуры на </w:t>
      </w:r>
      <w:r>
        <w:rPr>
          <w:color w:val="000000"/>
          <w:spacing w:val="10"/>
          <w:sz w:val="24"/>
          <w:szCs w:val="24"/>
        </w:rPr>
        <w:t xml:space="preserve">должность председателя Совета выдвигают: глава района, депутат или группа депутатов (депутатское объединение) на сессии. Возможно </w:t>
      </w:r>
      <w:r>
        <w:rPr>
          <w:color w:val="000000"/>
          <w:spacing w:val="-2"/>
          <w:sz w:val="24"/>
          <w:szCs w:val="24"/>
        </w:rPr>
        <w:t>самовыдвижение кандидатов.</w:t>
      </w:r>
    </w:p>
    <w:p>
      <w:pPr>
        <w:pStyle w:val="Standard"/>
        <w:tabs>
          <w:tab w:val="left" w:pos="994" w:leader="none"/>
        </w:tabs>
        <w:spacing w:lineRule="exact" w:line="317"/>
        <w:ind w:left="65" w:firstLine="540"/>
        <w:jc w:val="both"/>
        <w:rPr>
          <w:sz w:val="24"/>
          <w:szCs w:val="24"/>
        </w:rPr>
      </w:pPr>
      <w:r>
        <w:rPr>
          <w:color w:val="000000"/>
          <w:spacing w:val="-20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2"/>
          <w:sz w:val="24"/>
          <w:szCs w:val="24"/>
        </w:rPr>
        <w:t>Кандидат считается избранным на должность председателя   Совета,</w:t>
        <w:br/>
      </w:r>
      <w:r>
        <w:rPr>
          <w:color w:val="000000"/>
          <w:spacing w:val="-1"/>
          <w:sz w:val="24"/>
          <w:szCs w:val="24"/>
        </w:rPr>
        <w:t xml:space="preserve">если    за    него    проголосовало    более    половины    от    числа    депутатов, </w:t>
      </w:r>
      <w:r>
        <w:rPr>
          <w:iCs/>
          <w:color w:val="000000"/>
          <w:spacing w:val="-2"/>
          <w:sz w:val="24"/>
          <w:szCs w:val="24"/>
        </w:rPr>
        <w:t>установленного для Совета.</w:t>
      </w:r>
    </w:p>
    <w:p>
      <w:pPr>
        <w:pStyle w:val="Standard"/>
        <w:spacing w:lineRule="exact" w:line="317" w:before="317" w:after="0"/>
        <w:ind w:left="626" w:hanging="0"/>
        <w:jc w:val="both"/>
        <w:rPr>
          <w:b/>
          <w:b/>
          <w:bCs/>
          <w:color w:val="000000"/>
          <w:spacing w:val="2"/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</w:rPr>
        <w:t>Статья 10. Порядок избрания заместителя председателя Совета</w:t>
      </w:r>
    </w:p>
    <w:p>
      <w:pPr>
        <w:pStyle w:val="Standard"/>
        <w:spacing w:lineRule="exact" w:line="317"/>
        <w:ind w:left="79" w:right="36" w:firstLine="576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1.Заместитель председателя Совета избирается открытым голосованием на сессии Совета по представлению </w:t>
      </w:r>
      <w:r>
        <w:rPr>
          <w:color w:val="000000"/>
          <w:spacing w:val="3"/>
          <w:sz w:val="24"/>
          <w:szCs w:val="24"/>
        </w:rPr>
        <w:t>председателя Совета на срок полномочий Совета.</w:t>
      </w:r>
    </w:p>
    <w:p>
      <w:pPr>
        <w:pStyle w:val="Standard"/>
        <w:ind w:firstLine="655"/>
        <w:jc w:val="both"/>
        <w:rPr>
          <w:sz w:val="24"/>
          <w:szCs w:val="24"/>
        </w:rPr>
      </w:pPr>
      <w:r>
        <w:rPr>
          <w:spacing w:val="16"/>
          <w:sz w:val="24"/>
          <w:szCs w:val="24"/>
        </w:rPr>
        <w:t xml:space="preserve">2.Кандидат считается </w:t>
      </w:r>
      <w:r>
        <w:rPr>
          <w:sz w:val="24"/>
          <w:szCs w:val="24"/>
        </w:rPr>
        <w:t>избранным на должность заместителя председателя Совета, если за него проголосовало большинство от установленного числа депутатов.</w:t>
      </w:r>
    </w:p>
    <w:p>
      <w:pPr>
        <w:pStyle w:val="Standard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Standard"/>
        <w:jc w:val="center"/>
        <w:rPr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Статья 11. Постоянные</w:t>
      </w:r>
      <w:r>
        <w:rPr>
          <w:b/>
          <w:bCs/>
          <w:spacing w:val="2"/>
          <w:sz w:val="24"/>
          <w:szCs w:val="24"/>
        </w:rPr>
        <w:t xml:space="preserve"> комиссии Совета</w:t>
      </w:r>
    </w:p>
    <w:p>
      <w:pPr>
        <w:pStyle w:val="Standard"/>
        <w:numPr>
          <w:ilvl w:val="0"/>
          <w:numId w:val="13"/>
        </w:numPr>
        <w:tabs>
          <w:tab w:val="left" w:pos="1130" w:leader="none"/>
        </w:tabs>
        <w:spacing w:lineRule="exact" w:line="317"/>
        <w:ind w:left="108" w:firstLine="533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Совет   создает  из   числа   депутатов   на   срок   своих   полномочий </w:t>
      </w:r>
      <w:r>
        <w:rPr>
          <w:iCs/>
          <w:color w:val="000000"/>
          <w:spacing w:val="-3"/>
          <w:sz w:val="24"/>
          <w:szCs w:val="24"/>
        </w:rPr>
        <w:t>постоянные комиссии.</w:t>
      </w:r>
    </w:p>
    <w:p>
      <w:pPr>
        <w:pStyle w:val="Standard"/>
        <w:numPr>
          <w:ilvl w:val="0"/>
          <w:numId w:val="4"/>
        </w:numPr>
        <w:tabs>
          <w:tab w:val="left" w:pos="1130" w:leader="none"/>
        </w:tabs>
        <w:spacing w:lineRule="exact" w:line="317"/>
        <w:ind w:left="108" w:firstLine="533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 xml:space="preserve">Компетенция,  функции  и  задачи  каждой  комиссии  определяются </w:t>
      </w:r>
      <w:r>
        <w:rPr>
          <w:color w:val="000000"/>
          <w:sz w:val="24"/>
          <w:szCs w:val="24"/>
        </w:rPr>
        <w:t xml:space="preserve">положением о комиссии, которое </w:t>
      </w:r>
      <w:r>
        <w:rPr>
          <w:bCs/>
          <w:color w:val="000000"/>
          <w:sz w:val="24"/>
          <w:szCs w:val="24"/>
        </w:rPr>
        <w:t>утверждается</w:t>
      </w:r>
      <w:r>
        <w:rPr>
          <w:b/>
          <w:b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на сессии Совета.</w:t>
      </w:r>
    </w:p>
    <w:p>
      <w:pPr>
        <w:pStyle w:val="Standard"/>
        <w:spacing w:lineRule="exact" w:line="295" w:before="583" w:after="0"/>
        <w:ind w:left="641" w:hanging="0"/>
        <w:jc w:val="center"/>
        <w:rPr>
          <w:b/>
          <w:b/>
          <w:bCs/>
          <w:color w:val="000000"/>
          <w:spacing w:val="2"/>
          <w:sz w:val="24"/>
          <w:szCs w:val="24"/>
        </w:rPr>
      </w:pPr>
      <w:r>
        <w:rPr>
          <w:b/>
          <w:bCs/>
          <w:color w:val="000000"/>
          <w:spacing w:val="2"/>
          <w:sz w:val="24"/>
          <w:szCs w:val="24"/>
        </w:rPr>
        <w:t>Статья 12. Решения Совета</w:t>
      </w:r>
    </w:p>
    <w:p>
      <w:pPr>
        <w:pStyle w:val="Standard"/>
        <w:numPr>
          <w:ilvl w:val="0"/>
          <w:numId w:val="14"/>
        </w:numPr>
        <w:spacing w:lineRule="exact" w:line="295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Совет в пределах своей компетенции, принимает решения.</w:t>
      </w:r>
    </w:p>
    <w:p>
      <w:pPr>
        <w:pStyle w:val="Standard"/>
        <w:numPr>
          <w:ilvl w:val="0"/>
          <w:numId w:val="7"/>
        </w:numPr>
        <w:spacing w:lineRule="exact" w:line="295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Решения Совета депутатов принимаются в соответствии с Регламентом Совета депутатов.</w:t>
      </w:r>
    </w:p>
    <w:p>
      <w:pPr>
        <w:pStyle w:val="Standard"/>
        <w:tabs>
          <w:tab w:val="left" w:pos="922" w:leader="none"/>
        </w:tabs>
        <w:spacing w:lineRule="exact" w:line="317" w:before="151" w:after="0"/>
        <w:ind w:right="518" w:firstLine="562"/>
        <w:jc w:val="both"/>
        <w:rPr>
          <w:sz w:val="24"/>
          <w:szCs w:val="24"/>
        </w:rPr>
      </w:pPr>
      <w:r>
        <w:rPr>
          <w:color w:val="000000"/>
          <w:spacing w:val="-23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2"/>
          <w:sz w:val="24"/>
          <w:szCs w:val="24"/>
        </w:rPr>
        <w:t>Решения по процедурным вопросам принимаются большинством</w:t>
        <w:br/>
      </w:r>
      <w:r>
        <w:rPr>
          <w:color w:val="000000"/>
          <w:spacing w:val="-1"/>
          <w:sz w:val="24"/>
          <w:szCs w:val="24"/>
        </w:rPr>
        <w:t>голосов, от числа депутатов, присутствующих на сессии.</w:t>
      </w:r>
    </w:p>
    <w:p>
      <w:pPr>
        <w:pStyle w:val="Standard"/>
        <w:tabs>
          <w:tab w:val="left" w:pos="1354" w:leader="none"/>
        </w:tabs>
        <w:spacing w:lineRule="exact" w:line="317"/>
        <w:ind w:left="533" w:hanging="0"/>
        <w:jc w:val="both"/>
        <w:rPr>
          <w:sz w:val="24"/>
          <w:szCs w:val="24"/>
        </w:rPr>
      </w:pPr>
      <w:r>
        <w:rPr>
          <w:color w:val="000000"/>
          <w:spacing w:val="-20"/>
          <w:sz w:val="24"/>
          <w:szCs w:val="24"/>
        </w:rPr>
        <w:t>4.</w:t>
      </w:r>
      <w:r>
        <w:rPr>
          <w:color w:val="000000"/>
          <w:sz w:val="24"/>
          <w:szCs w:val="24"/>
        </w:rPr>
        <w:tab/>
      </w:r>
      <w:r>
        <w:rPr>
          <w:iCs/>
          <w:color w:val="000000"/>
          <w:sz w:val="24"/>
          <w:szCs w:val="24"/>
        </w:rPr>
        <w:t>К</w:t>
      </w:r>
      <w:r>
        <w:rPr>
          <w:i/>
          <w:iC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решениям Совета депутатов по процедурным вопросам относятся решения:</w:t>
        <w:br/>
      </w:r>
      <w:r>
        <w:rPr>
          <w:color w:val="000000"/>
          <w:spacing w:val="-1"/>
          <w:sz w:val="24"/>
          <w:szCs w:val="24"/>
        </w:rPr>
        <w:t>-о порядке голосования;</w:t>
      </w:r>
    </w:p>
    <w:p>
      <w:pPr>
        <w:pStyle w:val="Standard"/>
        <w:spacing w:lineRule="exact" w:line="317"/>
        <w:ind w:left="533" w:hanging="0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-о времени заседания;</w:t>
      </w:r>
    </w:p>
    <w:p>
      <w:pPr>
        <w:pStyle w:val="Standard"/>
        <w:spacing w:lineRule="exact" w:line="317"/>
        <w:ind w:left="547" w:hanging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-о времени для выступления;</w:t>
      </w:r>
    </w:p>
    <w:p>
      <w:pPr>
        <w:pStyle w:val="Standard"/>
        <w:spacing w:lineRule="exact" w:line="317"/>
        <w:ind w:left="547" w:hanging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 повторном голосовании по рассматриваемому вопросу;</w:t>
      </w:r>
    </w:p>
    <w:p>
      <w:pPr>
        <w:pStyle w:val="Standard"/>
        <w:spacing w:lineRule="exact" w:line="317"/>
        <w:ind w:left="554" w:hanging="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-о внесении изменений в порядок рассмотрения вопросов на заседании;</w:t>
      </w:r>
    </w:p>
    <w:p>
      <w:pPr>
        <w:pStyle w:val="Standard"/>
        <w:spacing w:lineRule="exact" w:line="317"/>
        <w:ind w:left="554" w:hanging="0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-о прекращении прений;</w:t>
      </w:r>
    </w:p>
    <w:p>
      <w:pPr>
        <w:pStyle w:val="Standard"/>
        <w:spacing w:lineRule="exact" w:line="317"/>
        <w:ind w:left="547" w:hanging="0"/>
        <w:jc w:val="both"/>
        <w:rPr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-о перерыве в заседании;</w:t>
      </w:r>
    </w:p>
    <w:p>
      <w:pPr>
        <w:pStyle w:val="Standard"/>
        <w:spacing w:lineRule="exact" w:line="317" w:before="7" w:after="0"/>
        <w:ind w:left="554" w:hanging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-о предоставлении слова приглашенным.</w:t>
      </w:r>
    </w:p>
    <w:p>
      <w:pPr>
        <w:pStyle w:val="Standard"/>
        <w:numPr>
          <w:ilvl w:val="0"/>
          <w:numId w:val="15"/>
        </w:numPr>
        <w:tabs>
          <w:tab w:val="left" w:pos="864" w:leader="none"/>
        </w:tabs>
        <w:spacing w:lineRule="exact" w:line="317"/>
        <w:ind w:left="29" w:firstLine="533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Представленный проект решения принимается за основу, если за него</w:t>
        <w:br/>
      </w:r>
      <w:r>
        <w:rPr>
          <w:color w:val="000000"/>
          <w:spacing w:val="-3"/>
          <w:sz w:val="24"/>
          <w:szCs w:val="24"/>
        </w:rPr>
        <w:t xml:space="preserve">проголосует </w:t>
      </w:r>
      <w:r>
        <w:rPr>
          <w:iCs/>
          <w:color w:val="000000"/>
          <w:spacing w:val="-3"/>
          <w:sz w:val="24"/>
          <w:szCs w:val="24"/>
        </w:rPr>
        <w:t>большинство от числа депутатов, присутствующих на сессии.</w:t>
      </w:r>
    </w:p>
    <w:p>
      <w:pPr>
        <w:pStyle w:val="Standard"/>
        <w:numPr>
          <w:ilvl w:val="0"/>
          <w:numId w:val="3"/>
        </w:numPr>
        <w:tabs>
          <w:tab w:val="left" w:pos="864" w:leader="none"/>
        </w:tabs>
        <w:spacing w:lineRule="exact" w:line="317"/>
        <w:ind w:left="29" w:firstLine="533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Депутат, желающий внести поправку в проект решения, представляет</w:t>
        <w:br/>
      </w:r>
      <w:r>
        <w:rPr>
          <w:color w:val="000000"/>
          <w:spacing w:val="-1"/>
          <w:sz w:val="24"/>
          <w:szCs w:val="24"/>
        </w:rPr>
        <w:t>ее председательствующему в письменном виде.</w:t>
      </w:r>
    </w:p>
    <w:p>
      <w:pPr>
        <w:pStyle w:val="Standard"/>
        <w:jc w:val="both"/>
        <w:rPr>
          <w:color w:val="000000"/>
          <w:spacing w:val="-19"/>
          <w:sz w:val="24"/>
          <w:szCs w:val="24"/>
        </w:rPr>
      </w:pPr>
      <w:r>
        <w:rPr>
          <w:color w:val="000000"/>
          <w:spacing w:val="-19"/>
          <w:sz w:val="24"/>
          <w:szCs w:val="24"/>
        </w:rPr>
      </w:r>
    </w:p>
    <w:p>
      <w:pPr>
        <w:pStyle w:val="Standard"/>
        <w:numPr>
          <w:ilvl w:val="0"/>
          <w:numId w:val="16"/>
        </w:numPr>
        <w:tabs>
          <w:tab w:val="left" w:pos="972" w:leader="none"/>
        </w:tabs>
        <w:spacing w:lineRule="exact" w:line="317"/>
        <w:ind w:left="36" w:firstLine="554"/>
        <w:jc w:val="both"/>
        <w:rPr>
          <w:sz w:val="24"/>
          <w:szCs w:val="24"/>
        </w:rPr>
      </w:pPr>
      <w:r>
        <w:rPr>
          <w:color w:val="000000"/>
          <w:spacing w:val="8"/>
          <w:sz w:val="24"/>
          <w:szCs w:val="24"/>
        </w:rPr>
        <w:t>На голосование и обсуждение ставятся все внесенные депутатами</w:t>
        <w:br/>
      </w:r>
      <w:r>
        <w:rPr>
          <w:color w:val="000000"/>
          <w:sz w:val="24"/>
          <w:szCs w:val="24"/>
        </w:rPr>
        <w:t>поправки. Поправки к проекту решения ставятся на голосование в порядке их</w:t>
        <w:br/>
      </w:r>
      <w:r>
        <w:rPr>
          <w:color w:val="000000"/>
          <w:spacing w:val="3"/>
          <w:sz w:val="24"/>
          <w:szCs w:val="24"/>
        </w:rPr>
        <w:t xml:space="preserve">поступления.   Поправка   включается   в   проект   решения,   если   за    нее </w:t>
      </w:r>
      <w:r>
        <w:rPr>
          <w:color w:val="000000"/>
          <w:spacing w:val="-4"/>
          <w:sz w:val="24"/>
          <w:szCs w:val="24"/>
        </w:rPr>
        <w:t xml:space="preserve">проголосует </w:t>
      </w:r>
      <w:r>
        <w:rPr>
          <w:iCs/>
          <w:color w:val="000000"/>
          <w:spacing w:val="-4"/>
          <w:sz w:val="24"/>
          <w:szCs w:val="24"/>
        </w:rPr>
        <w:t>большинство от числа депутатов, присутствующих на сессии.</w:t>
      </w:r>
    </w:p>
    <w:p>
      <w:pPr>
        <w:pStyle w:val="Standard"/>
        <w:numPr>
          <w:ilvl w:val="0"/>
          <w:numId w:val="6"/>
        </w:numPr>
        <w:tabs>
          <w:tab w:val="left" w:pos="972" w:leader="none"/>
        </w:tabs>
        <w:spacing w:lineRule="exact" w:line="317"/>
        <w:ind w:left="36" w:firstLine="554"/>
        <w:jc w:val="both"/>
        <w:rPr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После  рассмотрения  всех  поправок  проект решения  ставится   на </w:t>
      </w:r>
      <w:r>
        <w:rPr>
          <w:color w:val="000000"/>
          <w:spacing w:val="3"/>
          <w:sz w:val="24"/>
          <w:szCs w:val="24"/>
        </w:rPr>
        <w:t xml:space="preserve">голосование в целом. Проект решения считается принятым в целом, если за </w:t>
      </w:r>
      <w:r>
        <w:rPr>
          <w:iCs/>
          <w:color w:val="000000"/>
          <w:spacing w:val="2"/>
          <w:sz w:val="24"/>
          <w:szCs w:val="24"/>
        </w:rPr>
        <w:t xml:space="preserve">него проголосовало более половины </w:t>
      </w:r>
      <w:r>
        <w:rPr>
          <w:color w:val="000000"/>
          <w:spacing w:val="2"/>
          <w:sz w:val="24"/>
          <w:szCs w:val="24"/>
        </w:rPr>
        <w:t xml:space="preserve">от </w:t>
      </w:r>
      <w:r>
        <w:rPr>
          <w:iCs/>
          <w:color w:val="000000"/>
          <w:spacing w:val="2"/>
          <w:sz w:val="24"/>
          <w:szCs w:val="24"/>
        </w:rPr>
        <w:t>числа депутатов, установленного для</w:t>
      </w:r>
      <w:r>
        <w:rPr>
          <w:color w:val="000000"/>
          <w:spacing w:val="2"/>
          <w:sz w:val="24"/>
          <w:szCs w:val="24"/>
        </w:rPr>
        <w:t xml:space="preserve"> Совета,   или   количество   депутатов,   требуемое   законодательством   или </w:t>
      </w:r>
      <w:r>
        <w:rPr>
          <w:color w:val="000000"/>
          <w:spacing w:val="-3"/>
          <w:sz w:val="24"/>
          <w:szCs w:val="24"/>
        </w:rPr>
        <w:t>настоящим Регламентом.</w:t>
      </w:r>
    </w:p>
    <w:p>
      <w:pPr>
        <w:pStyle w:val="Standard"/>
        <w:tabs>
          <w:tab w:val="left" w:pos="1116" w:leader="none"/>
        </w:tabs>
        <w:spacing w:lineRule="exact" w:line="317"/>
        <w:ind w:left="79" w:firstLine="482"/>
        <w:jc w:val="both"/>
        <w:rPr>
          <w:sz w:val="24"/>
          <w:szCs w:val="24"/>
        </w:rPr>
      </w:pPr>
      <w:r>
        <w:rPr>
          <w:color w:val="000000"/>
          <w:spacing w:val="-20"/>
          <w:sz w:val="24"/>
          <w:szCs w:val="24"/>
        </w:rPr>
        <w:t>9.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 xml:space="preserve">Если    в   результате    голосования    проект   решения    не    получил </w:t>
      </w:r>
      <w:r>
        <w:rPr>
          <w:color w:val="000000"/>
          <w:sz w:val="24"/>
          <w:szCs w:val="24"/>
        </w:rPr>
        <w:t xml:space="preserve">необходимого    числа    голосов,    то    Совет    большинством    голосов    от </w:t>
      </w:r>
      <w:r>
        <w:rPr>
          <w:color w:val="000000"/>
          <w:spacing w:val="4"/>
          <w:sz w:val="24"/>
          <w:szCs w:val="24"/>
        </w:rPr>
        <w:t xml:space="preserve">присутствующего числа депутатов определяет порядок его доработки либо </w:t>
      </w:r>
      <w:r>
        <w:rPr>
          <w:color w:val="000000"/>
          <w:sz w:val="24"/>
          <w:szCs w:val="24"/>
        </w:rPr>
        <w:t>снимает проект решения с дальнейшего рассмотрения.</w:t>
      </w:r>
    </w:p>
    <w:p>
      <w:pPr>
        <w:pStyle w:val="Standard"/>
        <w:spacing w:lineRule="exact" w:line="317"/>
        <w:ind w:left="86" w:right="7" w:firstLine="56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10. Для доработки не принятого в целом проекта решения Совета может </w:t>
      </w:r>
      <w:r>
        <w:rPr>
          <w:color w:val="000000"/>
          <w:spacing w:val="11"/>
          <w:sz w:val="24"/>
          <w:szCs w:val="24"/>
        </w:rPr>
        <w:t xml:space="preserve">быть образована согласительная комиссия под председательством </w:t>
      </w:r>
      <w:r>
        <w:rPr>
          <w:color w:val="000000"/>
          <w:spacing w:val="10"/>
          <w:sz w:val="24"/>
          <w:szCs w:val="24"/>
        </w:rPr>
        <w:t xml:space="preserve">председателя или заместителя председателя Совета. Согласительная </w:t>
      </w:r>
      <w:r>
        <w:rPr>
          <w:color w:val="000000"/>
          <w:spacing w:val="5"/>
          <w:sz w:val="24"/>
          <w:szCs w:val="24"/>
        </w:rPr>
        <w:t xml:space="preserve">комиссия принимает решения большинством голосов от установленного </w:t>
      </w:r>
      <w:r>
        <w:rPr>
          <w:color w:val="000000"/>
          <w:spacing w:val="-3"/>
          <w:sz w:val="24"/>
          <w:szCs w:val="24"/>
        </w:rPr>
        <w:t>числа членов комиссии.</w:t>
      </w:r>
    </w:p>
    <w:p>
      <w:pPr>
        <w:pStyle w:val="Standard"/>
        <w:spacing w:lineRule="exact" w:line="317"/>
        <w:ind w:left="94" w:firstLine="554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 xml:space="preserve">11 Подготовленный согласительной комиссией проект решения </w:t>
      </w:r>
      <w:r>
        <w:rPr>
          <w:color w:val="000000"/>
          <w:spacing w:val="-1"/>
          <w:sz w:val="24"/>
          <w:szCs w:val="24"/>
        </w:rPr>
        <w:t>представляется на рассмотрение сессии.</w:t>
      </w:r>
    </w:p>
    <w:p>
      <w:pPr>
        <w:pStyle w:val="Standard"/>
        <w:spacing w:lineRule="exact" w:line="317"/>
        <w:ind w:left="86" w:firstLine="590"/>
        <w:jc w:val="both"/>
        <w:rPr>
          <w:sz w:val="24"/>
          <w:szCs w:val="24"/>
        </w:rPr>
      </w:pPr>
      <w:r>
        <w:rPr>
          <w:iCs/>
          <w:color w:val="000000"/>
          <w:spacing w:val="-1"/>
          <w:sz w:val="24"/>
          <w:szCs w:val="24"/>
        </w:rPr>
        <w:t>12.</w:t>
      </w:r>
      <w:r>
        <w:rPr>
          <w:i/>
          <w:iCs/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 xml:space="preserve">Депутат, не согласный с решением, вправе в письменной или устной </w:t>
      </w:r>
      <w:r>
        <w:rPr>
          <w:color w:val="000000"/>
          <w:sz w:val="24"/>
          <w:szCs w:val="24"/>
        </w:rPr>
        <w:t xml:space="preserve">форме изложить свое особое мнение, которое заносится в протокол сессии </w:t>
      </w:r>
      <w:r>
        <w:rPr>
          <w:color w:val="000000"/>
          <w:spacing w:val="-6"/>
          <w:sz w:val="24"/>
          <w:szCs w:val="24"/>
        </w:rPr>
        <w:t>Совета.</w:t>
      </w:r>
    </w:p>
    <w:p>
      <w:pPr>
        <w:pStyle w:val="Standard"/>
        <w:spacing w:lineRule="exact" w:line="317" w:before="230" w:after="0"/>
        <w:ind w:left="619" w:hanging="0"/>
        <w:jc w:val="center"/>
        <w:rPr>
          <w:b/>
          <w:b/>
          <w:color w:val="000000"/>
          <w:spacing w:val="11"/>
          <w:sz w:val="24"/>
          <w:szCs w:val="24"/>
        </w:rPr>
      </w:pPr>
      <w:r>
        <w:rPr>
          <w:b/>
          <w:color w:val="000000"/>
          <w:spacing w:val="11"/>
          <w:sz w:val="24"/>
          <w:szCs w:val="24"/>
        </w:rPr>
        <w:t>Статья 13. Формы голосования</w:t>
      </w:r>
    </w:p>
    <w:p>
      <w:pPr>
        <w:pStyle w:val="Standard"/>
        <w:tabs>
          <w:tab w:val="left" w:pos="1094" w:leader="none"/>
        </w:tabs>
        <w:spacing w:lineRule="exact" w:line="317"/>
        <w:ind w:left="79" w:firstLine="583"/>
        <w:jc w:val="both"/>
        <w:rPr>
          <w:sz w:val="24"/>
          <w:szCs w:val="24"/>
        </w:rPr>
      </w:pPr>
      <w:r>
        <w:rPr>
          <w:color w:val="000000"/>
          <w:spacing w:val="-38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2"/>
          <w:sz w:val="24"/>
          <w:szCs w:val="24"/>
        </w:rPr>
        <w:t xml:space="preserve">Решения  Совета  принимаются  на  сессии  голосованием.   Каждый </w:t>
      </w:r>
      <w:r>
        <w:rPr>
          <w:color w:val="000000"/>
          <w:spacing w:val="1"/>
          <w:sz w:val="24"/>
          <w:szCs w:val="24"/>
        </w:rPr>
        <w:t>депутат Совета голосует лично.</w:t>
      </w:r>
    </w:p>
    <w:p>
      <w:pPr>
        <w:pStyle w:val="Standard"/>
        <w:tabs>
          <w:tab w:val="left" w:pos="1526" w:leader="none"/>
        </w:tabs>
        <w:spacing w:lineRule="exact" w:line="317"/>
        <w:ind w:left="612" w:hanging="0"/>
        <w:jc w:val="both"/>
        <w:rPr>
          <w:sz w:val="24"/>
          <w:szCs w:val="24"/>
        </w:rPr>
      </w:pPr>
      <w:r>
        <w:rPr>
          <w:color w:val="000000"/>
          <w:spacing w:val="-12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  <w:t>Голосование может быть тайным или открытым.</w:t>
      </w:r>
    </w:p>
    <w:p>
      <w:pPr>
        <w:pStyle w:val="Standard"/>
        <w:tabs>
          <w:tab w:val="left" w:pos="1526" w:leader="none"/>
        </w:tabs>
        <w:spacing w:lineRule="exact" w:line="317"/>
        <w:ind w:left="612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andard"/>
        <w:tabs>
          <w:tab w:val="left" w:pos="1526" w:leader="none"/>
        </w:tabs>
        <w:spacing w:lineRule="exact" w:line="317"/>
        <w:ind w:left="612" w:hanging="0"/>
        <w:jc w:val="center"/>
        <w:rPr>
          <w:sz w:val="24"/>
          <w:szCs w:val="24"/>
        </w:rPr>
      </w:pPr>
      <w:r>
        <w:rPr>
          <w:b/>
          <w:bCs/>
          <w:color w:val="000000"/>
          <w:spacing w:val="6"/>
          <w:sz w:val="24"/>
          <w:szCs w:val="24"/>
        </w:rPr>
        <w:t xml:space="preserve">Статья 14. </w:t>
      </w:r>
      <w:r>
        <w:rPr>
          <w:b/>
          <w:color w:val="000000"/>
          <w:spacing w:val="6"/>
          <w:sz w:val="24"/>
          <w:szCs w:val="24"/>
        </w:rPr>
        <w:t xml:space="preserve">Порядок проведения </w:t>
      </w:r>
      <w:r>
        <w:rPr>
          <w:b/>
          <w:bCs/>
          <w:color w:val="000000"/>
          <w:spacing w:val="6"/>
          <w:sz w:val="24"/>
          <w:szCs w:val="24"/>
        </w:rPr>
        <w:t xml:space="preserve">открытого </w:t>
      </w:r>
      <w:r>
        <w:rPr>
          <w:b/>
          <w:color w:val="000000"/>
          <w:spacing w:val="6"/>
          <w:sz w:val="24"/>
          <w:szCs w:val="24"/>
        </w:rPr>
        <w:t>голосования</w:t>
      </w:r>
    </w:p>
    <w:p>
      <w:pPr>
        <w:pStyle w:val="Standard"/>
        <w:tabs>
          <w:tab w:val="left" w:pos="857" w:leader="none"/>
        </w:tabs>
        <w:spacing w:lineRule="exact" w:line="317"/>
        <w:ind w:firstLine="583"/>
        <w:jc w:val="both"/>
        <w:rPr>
          <w:sz w:val="24"/>
          <w:szCs w:val="24"/>
        </w:rPr>
      </w:pPr>
      <w:r>
        <w:rPr>
          <w:color w:val="000000"/>
          <w:spacing w:val="-38"/>
          <w:sz w:val="24"/>
          <w:szCs w:val="24"/>
        </w:rPr>
        <w:t>1.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2"/>
          <w:sz w:val="24"/>
          <w:szCs w:val="24"/>
        </w:rPr>
        <w:t>Открытое голосование на сессии   Совета осуществляется поднятием</w:t>
        <w:br/>
      </w:r>
      <w:r>
        <w:rPr>
          <w:color w:val="000000"/>
          <w:sz w:val="24"/>
          <w:szCs w:val="24"/>
        </w:rPr>
        <w:t>руки.</w:t>
      </w:r>
    </w:p>
    <w:p>
      <w:pPr>
        <w:pStyle w:val="Standard"/>
        <w:tabs>
          <w:tab w:val="left" w:pos="1030" w:leader="none"/>
        </w:tabs>
        <w:spacing w:lineRule="exact" w:line="310" w:before="22" w:after="0"/>
        <w:ind w:firstLine="547"/>
        <w:jc w:val="both"/>
        <w:rPr>
          <w:sz w:val="24"/>
          <w:szCs w:val="24"/>
        </w:rPr>
      </w:pPr>
      <w:r>
        <w:rPr>
          <w:color w:val="000000"/>
          <w:spacing w:val="-20"/>
          <w:sz w:val="24"/>
          <w:szCs w:val="24"/>
        </w:rPr>
        <w:t>2.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-1"/>
          <w:sz w:val="24"/>
          <w:szCs w:val="24"/>
        </w:rPr>
        <w:t xml:space="preserve">Перед    началом    открытого    голосования    председательствующий </w:t>
      </w:r>
      <w:r>
        <w:rPr>
          <w:color w:val="000000"/>
          <w:spacing w:val="11"/>
          <w:sz w:val="24"/>
          <w:szCs w:val="24"/>
        </w:rPr>
        <w:t xml:space="preserve">оглашает предложения, которые ставятся на голосование, в порядке их </w:t>
      </w:r>
      <w:r>
        <w:rPr>
          <w:color w:val="000000"/>
          <w:spacing w:val="4"/>
          <w:sz w:val="24"/>
          <w:szCs w:val="24"/>
        </w:rPr>
        <w:t>поступления.</w:t>
      </w:r>
    </w:p>
    <w:p>
      <w:pPr>
        <w:pStyle w:val="Standard"/>
        <w:tabs>
          <w:tab w:val="left" w:pos="1030" w:leader="none"/>
        </w:tabs>
        <w:spacing w:lineRule="exact" w:line="310" w:before="22" w:after="0"/>
        <w:ind w:firstLine="547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Открытое голосование может быть поименным. Открытое поименное</w:t>
        <w:br/>
      </w:r>
      <w:r>
        <w:rPr>
          <w:color w:val="000000"/>
          <w:spacing w:val="5"/>
          <w:sz w:val="24"/>
          <w:szCs w:val="24"/>
        </w:rPr>
        <w:t xml:space="preserve">голосование   проводится   по   решению   сессии   Совета,   если   за   него </w:t>
      </w:r>
      <w:r>
        <w:rPr>
          <w:color w:val="000000"/>
          <w:sz w:val="24"/>
          <w:szCs w:val="24"/>
        </w:rPr>
        <w:t>проголосовало не менее одной трети от установленного числа депутатов.</w:t>
      </w:r>
    </w:p>
    <w:p>
      <w:pPr>
        <w:pStyle w:val="Standard"/>
        <w:numPr>
          <w:ilvl w:val="0"/>
          <w:numId w:val="17"/>
        </w:numPr>
        <w:tabs>
          <w:tab w:val="left" w:pos="864" w:leader="none"/>
        </w:tabs>
        <w:spacing w:lineRule="exact" w:line="317"/>
        <w:ind w:left="7" w:firstLine="547"/>
        <w:jc w:val="both"/>
        <w:rPr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Результаты открытого голосования с указанием количества депутатов</w:t>
        <w:br/>
      </w:r>
      <w:r>
        <w:rPr>
          <w:color w:val="000000"/>
          <w:spacing w:val="3"/>
          <w:sz w:val="24"/>
          <w:szCs w:val="24"/>
        </w:rPr>
        <w:t>Совета, голосовавших «за», "против", "воздержался" заносятся в протокол.</w:t>
        <w:br/>
        <w:t>При поименном голосовании в протоколе указываются фамилии депутатов,</w:t>
        <w:br/>
      </w:r>
      <w:r>
        <w:rPr>
          <w:iCs/>
          <w:color w:val="000000"/>
          <w:spacing w:val="-2"/>
          <w:sz w:val="24"/>
          <w:szCs w:val="24"/>
        </w:rPr>
        <w:t>голосовавших «за», «против», «воздержался».</w:t>
      </w:r>
    </w:p>
    <w:p>
      <w:pPr>
        <w:pStyle w:val="Standard"/>
        <w:spacing w:lineRule="exact" w:line="317" w:before="468" w:after="0"/>
        <w:ind w:left="576" w:hanging="0"/>
        <w:jc w:val="center"/>
        <w:rPr>
          <w:sz w:val="24"/>
          <w:szCs w:val="24"/>
        </w:rPr>
      </w:pPr>
      <w:r>
        <w:rPr>
          <w:b/>
          <w:color w:val="000000"/>
          <w:spacing w:val="6"/>
          <w:sz w:val="24"/>
          <w:szCs w:val="24"/>
        </w:rPr>
        <w:t xml:space="preserve">Статья 15. Порядок проведения </w:t>
      </w:r>
      <w:r>
        <w:rPr>
          <w:b/>
          <w:bCs/>
          <w:color w:val="000000"/>
          <w:spacing w:val="6"/>
          <w:sz w:val="24"/>
          <w:szCs w:val="24"/>
        </w:rPr>
        <w:t>тайного голосования</w:t>
      </w:r>
    </w:p>
    <w:p>
      <w:pPr>
        <w:pStyle w:val="Standard"/>
        <w:numPr>
          <w:ilvl w:val="0"/>
          <w:numId w:val="18"/>
        </w:numPr>
        <w:tabs>
          <w:tab w:val="left" w:pos="921" w:leader="none"/>
        </w:tabs>
        <w:spacing w:lineRule="exact" w:line="317"/>
        <w:ind w:left="43" w:firstLine="540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Тайное голосование проводится по вопросу о выборах председателя Совета депутатов.</w:t>
      </w:r>
    </w:p>
    <w:p>
      <w:pPr>
        <w:pStyle w:val="Standard"/>
        <w:numPr>
          <w:ilvl w:val="0"/>
          <w:numId w:val="2"/>
        </w:numPr>
        <w:tabs>
          <w:tab w:val="left" w:pos="921" w:leader="none"/>
        </w:tabs>
        <w:spacing w:lineRule="exact" w:line="317"/>
        <w:ind w:left="43" w:firstLine="540"/>
        <w:jc w:val="both"/>
        <w:rPr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Для проведения тайного голосования и определения его результатов</w:t>
        <w:br/>
      </w:r>
      <w:r>
        <w:rPr>
          <w:color w:val="000000"/>
          <w:spacing w:val="-4"/>
          <w:sz w:val="24"/>
          <w:szCs w:val="24"/>
        </w:rPr>
        <w:t>Совет избирает  счетную комиссию.</w:t>
      </w:r>
    </w:p>
    <w:p>
      <w:pPr>
        <w:pStyle w:val="Standard"/>
        <w:tabs>
          <w:tab w:val="left" w:pos="1080" w:leader="none"/>
        </w:tabs>
        <w:spacing w:lineRule="exact" w:line="317"/>
        <w:ind w:left="58" w:firstLine="533"/>
        <w:jc w:val="both"/>
        <w:rPr>
          <w:sz w:val="24"/>
          <w:szCs w:val="24"/>
        </w:rPr>
      </w:pPr>
      <w:r>
        <w:rPr>
          <w:color w:val="000000"/>
          <w:spacing w:val="-20"/>
          <w:sz w:val="24"/>
          <w:szCs w:val="24"/>
        </w:rPr>
        <w:t>3.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 xml:space="preserve">Счетная   комиссия   избирает   из   своего   состава   председателя   и </w:t>
      </w:r>
      <w:r>
        <w:rPr>
          <w:color w:val="000000"/>
          <w:spacing w:val="3"/>
          <w:sz w:val="24"/>
          <w:szCs w:val="24"/>
        </w:rPr>
        <w:t xml:space="preserve">секретаря. Решения счетной комиссии принимаются большинством голосов </w:t>
      </w:r>
      <w:r>
        <w:rPr>
          <w:color w:val="000000"/>
          <w:sz w:val="24"/>
          <w:szCs w:val="24"/>
        </w:rPr>
        <w:t>от числа членов комиссии и оформляются протоколами.</w:t>
      </w:r>
    </w:p>
    <w:p>
      <w:pPr>
        <w:pStyle w:val="Standard"/>
        <w:numPr>
          <w:ilvl w:val="0"/>
          <w:numId w:val="19"/>
        </w:numPr>
        <w:tabs>
          <w:tab w:val="left" w:pos="1152" w:leader="none"/>
        </w:tabs>
        <w:spacing w:lineRule="exact" w:line="317"/>
        <w:ind w:left="50" w:firstLine="533"/>
        <w:jc w:val="both"/>
        <w:rPr>
          <w:sz w:val="24"/>
          <w:szCs w:val="24"/>
        </w:rPr>
      </w:pPr>
      <w:r>
        <w:rPr>
          <w:iCs/>
          <w:color w:val="000000"/>
          <w:spacing w:val="-1"/>
          <w:sz w:val="24"/>
          <w:szCs w:val="24"/>
        </w:rPr>
        <w:t xml:space="preserve">Форма     бюллетеня,     время,     место    и     порядок     голосования </w:t>
      </w:r>
      <w:r>
        <w:rPr>
          <w:color w:val="000000"/>
          <w:spacing w:val="1"/>
          <w:sz w:val="24"/>
          <w:szCs w:val="24"/>
        </w:rPr>
        <w:t xml:space="preserve">устанавливаются     счетной     комиссией     и     доводятся     до     депутатов </w:t>
      </w:r>
      <w:r>
        <w:rPr>
          <w:color w:val="000000"/>
          <w:spacing w:val="-1"/>
          <w:sz w:val="24"/>
          <w:szCs w:val="24"/>
        </w:rPr>
        <w:t>председателем счетной комиссии.</w:t>
      </w:r>
    </w:p>
    <w:p>
      <w:pPr>
        <w:pStyle w:val="Standard"/>
        <w:numPr>
          <w:ilvl w:val="0"/>
          <w:numId w:val="5"/>
        </w:numPr>
        <w:tabs>
          <w:tab w:val="left" w:pos="1152" w:leader="none"/>
        </w:tabs>
        <w:spacing w:lineRule="exact" w:line="317"/>
        <w:ind w:left="50" w:firstLine="533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Каждому    депутату    выдается    один    бюллетень,    подписанный </w:t>
      </w:r>
      <w:r>
        <w:rPr>
          <w:color w:val="000000"/>
          <w:spacing w:val="5"/>
          <w:sz w:val="24"/>
          <w:szCs w:val="24"/>
        </w:rPr>
        <w:t xml:space="preserve">председателем и секретарем  счетной комиссии. При получении бюллетеня </w:t>
      </w:r>
      <w:r>
        <w:rPr>
          <w:color w:val="000000"/>
          <w:spacing w:val="8"/>
          <w:sz w:val="24"/>
          <w:szCs w:val="24"/>
        </w:rPr>
        <w:t xml:space="preserve">депутат расписывается в списке состава Совета. Оставшиеся  бюллетени </w:t>
      </w:r>
      <w:r>
        <w:rPr>
          <w:color w:val="000000"/>
          <w:spacing w:val="-1"/>
          <w:sz w:val="24"/>
          <w:szCs w:val="24"/>
        </w:rPr>
        <w:t xml:space="preserve">перед   вскрытием  урны   погашаются   председателем   счетной  комиссии   в </w:t>
      </w:r>
      <w:r>
        <w:rPr>
          <w:color w:val="000000"/>
          <w:spacing w:val="-2"/>
          <w:sz w:val="24"/>
          <w:szCs w:val="24"/>
        </w:rPr>
        <w:t>присутствии ее членов.</w:t>
      </w:r>
    </w:p>
    <w:p>
      <w:pPr>
        <w:pStyle w:val="Standard"/>
        <w:jc w:val="both"/>
        <w:rPr>
          <w:color w:val="000000"/>
          <w:spacing w:val="-22"/>
          <w:sz w:val="24"/>
          <w:szCs w:val="24"/>
        </w:rPr>
      </w:pPr>
      <w:r>
        <w:rPr>
          <w:color w:val="000000"/>
          <w:spacing w:val="-22"/>
          <w:sz w:val="24"/>
          <w:szCs w:val="24"/>
        </w:rPr>
      </w:r>
    </w:p>
    <w:p>
      <w:pPr>
        <w:pStyle w:val="Standard"/>
        <w:numPr>
          <w:ilvl w:val="0"/>
          <w:numId w:val="20"/>
        </w:numPr>
        <w:tabs>
          <w:tab w:val="left" w:pos="979" w:leader="none"/>
        </w:tabs>
        <w:spacing w:lineRule="exact" w:line="317" w:before="7" w:after="0"/>
        <w:ind w:left="65" w:firstLine="540"/>
        <w:jc w:val="both"/>
        <w:rPr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>Заполненный бюллетень депутат опускает в урну для голосования,</w:t>
        <w:br/>
      </w:r>
      <w:r>
        <w:rPr>
          <w:color w:val="000000"/>
          <w:spacing w:val="-1"/>
          <w:sz w:val="24"/>
          <w:szCs w:val="24"/>
        </w:rPr>
        <w:t>опечатанную счетной комиссией.</w:t>
      </w:r>
    </w:p>
    <w:p>
      <w:pPr>
        <w:pStyle w:val="Standard"/>
        <w:numPr>
          <w:ilvl w:val="0"/>
          <w:numId w:val="8"/>
        </w:numPr>
        <w:tabs>
          <w:tab w:val="left" w:pos="979" w:leader="none"/>
        </w:tabs>
        <w:spacing w:lineRule="exact" w:line="317"/>
        <w:ind w:left="65" w:firstLine="540"/>
        <w:jc w:val="both"/>
        <w:rPr>
          <w:sz w:val="24"/>
          <w:szCs w:val="24"/>
        </w:rPr>
      </w:pPr>
      <w:r>
        <w:rPr>
          <w:color w:val="000000"/>
          <w:spacing w:val="7"/>
          <w:sz w:val="24"/>
          <w:szCs w:val="24"/>
        </w:rPr>
        <w:t>Счетная комиссия обязана создать условия депутатам для тайного</w:t>
        <w:br/>
      </w:r>
      <w:r>
        <w:rPr>
          <w:color w:val="000000"/>
          <w:spacing w:val="-4"/>
          <w:sz w:val="24"/>
          <w:szCs w:val="24"/>
        </w:rPr>
        <w:t>голосования.</w:t>
      </w:r>
    </w:p>
    <w:p>
      <w:pPr>
        <w:pStyle w:val="Standard"/>
        <w:numPr>
          <w:ilvl w:val="0"/>
          <w:numId w:val="8"/>
        </w:numPr>
        <w:tabs>
          <w:tab w:val="left" w:pos="979" w:leader="none"/>
        </w:tabs>
        <w:spacing w:lineRule="exact" w:line="317"/>
        <w:ind w:left="65" w:firstLine="540"/>
        <w:jc w:val="both"/>
        <w:rPr>
          <w:sz w:val="24"/>
          <w:szCs w:val="24"/>
        </w:rPr>
      </w:pPr>
      <w:r>
        <w:rPr>
          <w:color w:val="000000"/>
          <w:spacing w:val="5"/>
          <w:sz w:val="24"/>
          <w:szCs w:val="24"/>
        </w:rPr>
        <w:t>Недействительными при  подсчете голосов признаются  бюллетени</w:t>
        <w:br/>
      </w:r>
      <w:r>
        <w:rPr>
          <w:color w:val="000000"/>
          <w:spacing w:val="-1"/>
          <w:sz w:val="24"/>
          <w:szCs w:val="24"/>
        </w:rPr>
        <w:t xml:space="preserve">неустановленной   формы, а  также   бюллетени,   по   которым   невозможно </w:t>
      </w:r>
      <w:r>
        <w:rPr>
          <w:color w:val="000000"/>
          <w:spacing w:val="3"/>
          <w:sz w:val="24"/>
          <w:szCs w:val="24"/>
        </w:rPr>
        <w:t xml:space="preserve">определить волеизъявление депутатов. Дополнения, вносимые в бюллетень, </w:t>
      </w:r>
      <w:r>
        <w:rPr>
          <w:color w:val="000000"/>
          <w:spacing w:val="-3"/>
          <w:sz w:val="24"/>
          <w:szCs w:val="24"/>
        </w:rPr>
        <w:t>не учитываются.</w:t>
      </w:r>
    </w:p>
    <w:p>
      <w:pPr>
        <w:pStyle w:val="Standard"/>
        <w:numPr>
          <w:ilvl w:val="0"/>
          <w:numId w:val="8"/>
        </w:numPr>
        <w:tabs>
          <w:tab w:val="left" w:pos="979" w:leader="none"/>
        </w:tabs>
        <w:spacing w:lineRule="exact" w:line="317"/>
        <w:ind w:left="65" w:firstLine="540"/>
        <w:jc w:val="both"/>
        <w:rPr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По результатам голосования счетная комиссия составляет протокол, в</w:t>
        <w:br/>
      </w:r>
      <w:r>
        <w:rPr>
          <w:color w:val="000000"/>
          <w:spacing w:val="-7"/>
          <w:sz w:val="24"/>
          <w:szCs w:val="24"/>
        </w:rPr>
        <w:t>котором указываются:</w:t>
      </w:r>
    </w:p>
    <w:p>
      <w:pPr>
        <w:pStyle w:val="Standard"/>
        <w:spacing w:lineRule="exact" w:line="317"/>
        <w:ind w:left="605" w:right="518" w:hanging="0"/>
        <w:jc w:val="both"/>
        <w:rPr>
          <w:color w:val="000000"/>
          <w:spacing w:val="2"/>
          <w:sz w:val="24"/>
          <w:szCs w:val="24"/>
        </w:rPr>
      </w:pPr>
      <w:r>
        <w:rPr>
          <w:color w:val="000000"/>
          <w:spacing w:val="2"/>
          <w:sz w:val="24"/>
          <w:szCs w:val="24"/>
        </w:rPr>
        <w:t>-количество депутатов, избранных в Совет;</w:t>
      </w:r>
    </w:p>
    <w:p>
      <w:pPr>
        <w:pStyle w:val="Standard"/>
        <w:spacing w:lineRule="exact" w:line="317"/>
        <w:ind w:left="605" w:right="518" w:hanging="0"/>
        <w:jc w:val="both"/>
        <w:rPr>
          <w:sz w:val="24"/>
          <w:szCs w:val="24"/>
        </w:rPr>
      </w:pPr>
      <w:r>
        <w:rPr>
          <w:iCs/>
          <w:color w:val="000000"/>
          <w:spacing w:val="-2"/>
          <w:sz w:val="24"/>
          <w:szCs w:val="24"/>
        </w:rPr>
        <w:t>-количество бюллетеней, полученных депутатами;</w:t>
      </w:r>
    </w:p>
    <w:p>
      <w:pPr>
        <w:pStyle w:val="Standard"/>
        <w:spacing w:lineRule="exact" w:line="317"/>
        <w:ind w:left="605" w:right="518" w:hanging="0"/>
        <w:jc w:val="both"/>
        <w:rPr>
          <w:sz w:val="24"/>
          <w:szCs w:val="24"/>
        </w:rPr>
      </w:pPr>
      <w:r>
        <w:rPr>
          <w:i/>
          <w:iCs/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-количество бюллетеней, обнаруженных в урне для голосования;</w:t>
      </w:r>
    </w:p>
    <w:p>
      <w:pPr>
        <w:pStyle w:val="Standard"/>
        <w:spacing w:lineRule="exact" w:line="317"/>
        <w:ind w:left="605" w:right="518" w:hanging="0"/>
        <w:jc w:val="both"/>
        <w:rPr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-количество действительных бюллетеней;</w:t>
      </w:r>
    </w:p>
    <w:p>
      <w:pPr>
        <w:pStyle w:val="Standard"/>
        <w:spacing w:lineRule="exact" w:line="317"/>
        <w:ind w:left="605" w:right="518" w:hanging="0"/>
        <w:jc w:val="both"/>
        <w:rPr>
          <w:color w:val="000000"/>
          <w:spacing w:val="-2"/>
          <w:sz w:val="24"/>
          <w:szCs w:val="24"/>
        </w:rPr>
      </w:pPr>
      <w:r>
        <w:rPr>
          <w:color w:val="000000"/>
          <w:spacing w:val="-2"/>
          <w:sz w:val="24"/>
          <w:szCs w:val="24"/>
        </w:rPr>
        <w:t>- количество недействительных бюллетеней;</w:t>
      </w:r>
    </w:p>
    <w:p>
      <w:pPr>
        <w:pStyle w:val="Standard"/>
        <w:spacing w:lineRule="exact" w:line="322"/>
        <w:ind w:left="10" w:right="29" w:firstLine="542"/>
        <w:jc w:val="both"/>
        <w:rPr>
          <w:sz w:val="24"/>
          <w:szCs w:val="24"/>
        </w:rPr>
      </w:pPr>
      <w:r>
        <w:rPr>
          <w:color w:val="000000"/>
          <w:spacing w:val="12"/>
          <w:sz w:val="24"/>
          <w:szCs w:val="24"/>
        </w:rPr>
        <w:t xml:space="preserve">-количество голосов за и против, поданных за каждого кандидата </w:t>
      </w:r>
      <w:r>
        <w:rPr>
          <w:color w:val="000000"/>
          <w:sz w:val="24"/>
          <w:szCs w:val="24"/>
        </w:rPr>
        <w:t>или за проект решения,</w:t>
      </w:r>
    </w:p>
    <w:p>
      <w:pPr>
        <w:pStyle w:val="Standard"/>
        <w:spacing w:lineRule="exact" w:line="322"/>
        <w:ind w:left="552" w:hanging="0"/>
        <w:jc w:val="both"/>
        <w:rPr>
          <w:color w:val="000000"/>
          <w:spacing w:val="-1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-результаты голосования.</w:t>
      </w:r>
    </w:p>
    <w:p>
      <w:pPr>
        <w:pStyle w:val="Standard"/>
        <w:spacing w:lineRule="exact" w:line="322" w:before="5" w:after="0"/>
        <w:ind w:right="34" w:firstLine="600"/>
        <w:jc w:val="both"/>
        <w:rPr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10. Протокол подписывается всеми членами счетной комиссии и </w:t>
      </w:r>
      <w:r>
        <w:rPr>
          <w:color w:val="000000"/>
          <w:spacing w:val="3"/>
          <w:sz w:val="24"/>
          <w:szCs w:val="24"/>
        </w:rPr>
        <w:t>утверждается решением Совета.</w:t>
      </w:r>
    </w:p>
    <w:p>
      <w:pPr>
        <w:pStyle w:val="Standard"/>
        <w:spacing w:lineRule="exact" w:line="322" w:before="5" w:after="0"/>
        <w:ind w:right="34" w:firstLine="600"/>
        <w:jc w:val="both"/>
        <w:rPr>
          <w:color w:val="000000"/>
          <w:spacing w:val="3"/>
          <w:sz w:val="24"/>
          <w:szCs w:val="24"/>
        </w:rPr>
      </w:pPr>
      <w:r>
        <w:rPr>
          <w:color w:val="000000"/>
          <w:spacing w:val="3"/>
          <w:sz w:val="24"/>
          <w:szCs w:val="24"/>
        </w:rPr>
      </w:r>
    </w:p>
    <w:p>
      <w:pPr>
        <w:pStyle w:val="Standard"/>
        <w:spacing w:lineRule="exact" w:line="322" w:before="5" w:after="0"/>
        <w:ind w:right="34" w:firstLine="600"/>
        <w:jc w:val="center"/>
        <w:rPr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Статья 16. Подписание решений</w:t>
      </w:r>
    </w:p>
    <w:p>
      <w:pPr>
        <w:pStyle w:val="Standard"/>
        <w:spacing w:lineRule="exact" w:line="317"/>
        <w:ind w:left="14" w:hanging="0"/>
        <w:jc w:val="both"/>
        <w:rPr>
          <w:sz w:val="24"/>
          <w:szCs w:val="24"/>
        </w:rPr>
      </w:pPr>
      <w:r>
        <w:rPr>
          <w:color w:val="000000"/>
          <w:spacing w:val="-5"/>
          <w:sz w:val="24"/>
          <w:szCs w:val="24"/>
        </w:rPr>
        <w:tab/>
      </w:r>
      <w:r>
        <w:rPr>
          <w:iCs/>
          <w:color w:val="000000"/>
          <w:spacing w:val="-5"/>
          <w:sz w:val="24"/>
          <w:szCs w:val="24"/>
        </w:rPr>
        <w:t>Решения Совета, принятые до выборов председателя Совета</w:t>
      </w:r>
      <w:r>
        <w:rPr>
          <w:i/>
          <w:iCs/>
          <w:color w:val="000000"/>
          <w:spacing w:val="-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депутатов </w:t>
      </w:r>
      <w:r>
        <w:rPr>
          <w:color w:val="000000"/>
          <w:spacing w:val="6"/>
          <w:sz w:val="24"/>
          <w:szCs w:val="24"/>
        </w:rPr>
        <w:t xml:space="preserve">подписываются главой района. Председатель Совета подписывает </w:t>
      </w:r>
      <w:r>
        <w:rPr>
          <w:color w:val="000000"/>
          <w:spacing w:val="-2"/>
          <w:sz w:val="24"/>
          <w:szCs w:val="24"/>
        </w:rPr>
        <w:t xml:space="preserve">решения </w:t>
      </w:r>
      <w:r>
        <w:rPr>
          <w:iCs/>
          <w:color w:val="000000"/>
          <w:spacing w:val="-2"/>
          <w:sz w:val="24"/>
          <w:szCs w:val="24"/>
        </w:rPr>
        <w:t>Совета после утверждения сессией результатов  счетной комиссии по выборам председателя Совета депутатов.</w:t>
      </w:r>
    </w:p>
    <w:p>
      <w:pPr>
        <w:pStyle w:val="Standard"/>
        <w:spacing w:lineRule="exact" w:line="310"/>
        <w:ind w:left="65" w:firstLine="533"/>
        <w:jc w:val="both"/>
        <w:rPr/>
      </w:pPr>
      <w:r>
        <w:rPr/>
      </w:r>
    </w:p>
    <w:sectPr>
      <w:type w:val="nextPage"/>
      <w:pgSz w:w="11906" w:h="16838"/>
      <w:pgMar w:left="1357" w:right="994" w:header="0" w:top="1181" w:footer="0" w:bottom="360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sz w:val="24"/>
        <w:spacing w:val="2"/>
        <w:szCs w:val="28"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sz w:val="24"/>
        <w:spacing w:val="3"/>
        <w:szCs w:val="28"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>
        <w:sz w:val="24"/>
        <w:spacing w:val="-3"/>
        <w:szCs w:val="28"/>
        <w:iCs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sz w:val="24"/>
        <w:spacing w:val="-3"/>
        <w:b w:val="false"/>
        <w:szCs w:val="28"/>
        <w:iCs/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lvl w:ilvl="0">
      <w:start w:val="4"/>
      <w:numFmt w:val="decimal"/>
      <w:lvlText w:val="%1."/>
      <w:lvlJc w:val="left"/>
      <w:pPr>
        <w:ind w:left="720" w:hanging="360"/>
      </w:pPr>
      <w:rPr>
        <w:sz w:val="24"/>
        <w:spacing w:val="-1"/>
        <w:szCs w:val="28"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lvl w:ilvl="0">
      <w:start w:val="7"/>
      <w:numFmt w:val="decimal"/>
      <w:lvlText w:val="%1."/>
      <w:lvlJc w:val="left"/>
      <w:pPr>
        <w:ind w:left="720" w:hanging="360"/>
      </w:pPr>
      <w:rPr>
        <w:sz w:val="24"/>
        <w:spacing w:val="-4"/>
        <w:szCs w:val="28"/>
        <w:iCs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sz w:val="24"/>
        <w:rFonts w:eastAsia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8">
    <w:lvl w:ilvl="0">
      <w:start w:val="6"/>
      <w:numFmt w:val="decimal"/>
      <w:lvlText w:val="%1."/>
      <w:lvlJc w:val="left"/>
      <w:pPr>
        <w:ind w:left="720" w:hanging="360"/>
      </w:pPr>
      <w:rPr>
        <w:sz w:val="24"/>
        <w:spacing w:val="-1"/>
        <w:szCs w:val="28"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sz w:val="24"/>
        <w:spacing w:val="2"/>
        <w:szCs w:val="28"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sz w:val="24"/>
        <w:spacing w:val="2"/>
        <w:szCs w:val="28"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sz w:val="24"/>
        <w:spacing w:val="-1"/>
        <w:szCs w:val="28"/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12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8"/>
        <w:rFonts w:cs="Times New Roman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sz w:val="24"/>
        <w:spacing w:val="-3"/>
        <w:b w:val="false"/>
        <w:szCs w:val="28"/>
        <w:iCs/>
        <w:rFonts w:eastAsia="Times New Roman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sz w:val="24"/>
        <w:rFonts w:eastAsia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lowerLetter"/>
      <w:lvlText w:val="%5."/>
      <w:lvlJc w:val="left"/>
      <w:pPr>
        <w:ind w:left="2160" w:hanging="360"/>
      </w:pPr>
    </w:lvl>
    <w:lvl w:ilvl="5">
      <w:start w:val="1"/>
      <w:numFmt w:val="lowerRoman"/>
      <w:lvlText w:val="%6."/>
      <w:lvlJc w:val="righ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600" w:hanging="360"/>
      </w:pPr>
    </w:lvl>
  </w:abstractNum>
  <w:abstractNum w:abstractNumId="15">
    <w:lvl w:ilvl="0">
      <w:start w:val="5"/>
      <w:numFmt w:val="decimal"/>
      <w:lvlText w:val="%1."/>
      <w:lvlJc w:val="left"/>
      <w:pPr>
        <w:ind w:left="720" w:hanging="360"/>
      </w:pPr>
      <w:rPr>
        <w:sz w:val="24"/>
        <w:spacing w:val="-3"/>
        <w:szCs w:val="28"/>
        <w:iCs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>
    <w:lvl w:ilvl="0">
      <w:start w:val="7"/>
      <w:numFmt w:val="decimal"/>
      <w:lvlText w:val="%1."/>
      <w:lvlJc w:val="left"/>
      <w:pPr>
        <w:ind w:left="720" w:hanging="360"/>
      </w:pPr>
      <w:rPr>
        <w:sz w:val="24"/>
        <w:spacing w:val="-4"/>
        <w:szCs w:val="28"/>
        <w:iCs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>
    <w:lvl w:ilvl="0">
      <w:start w:val="3"/>
      <w:numFmt w:val="decimal"/>
      <w:lvlText w:val="%1."/>
      <w:lvlJc w:val="left"/>
      <w:pPr>
        <w:ind w:left="720" w:hanging="360"/>
      </w:pPr>
      <w:rPr>
        <w:sz w:val="24"/>
        <w:spacing w:val="-2"/>
        <w:szCs w:val="28"/>
        <w:iCs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sz w:val="24"/>
        <w:spacing w:val="3"/>
        <w:szCs w:val="28"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>
    <w:lvl w:ilvl="0">
      <w:start w:val="4"/>
      <w:numFmt w:val="decimal"/>
      <w:lvlText w:val="%1."/>
      <w:lvlJc w:val="left"/>
      <w:pPr>
        <w:ind w:left="720" w:hanging="360"/>
      </w:pPr>
      <w:rPr>
        <w:sz w:val="24"/>
        <w:spacing w:val="-1"/>
        <w:szCs w:val="28"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>
    <w:lvl w:ilvl="0">
      <w:start w:val="6"/>
      <w:numFmt w:val="decimal"/>
      <w:lvlText w:val="%1."/>
      <w:lvlJc w:val="left"/>
      <w:pPr>
        <w:ind w:left="720" w:hanging="360"/>
      </w:pPr>
      <w:rPr>
        <w:sz w:val="24"/>
        <w:spacing w:val="-1"/>
        <w:szCs w:val="28"/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fals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73432"/>
    <w:pPr>
      <w:widowControl/>
      <w:suppressAutoHyphens w:val="true"/>
      <w:bidi w:val="0"/>
      <w:jc w:val="left"/>
      <w:textAlignment w:val="baseline"/>
    </w:pPr>
    <w:rPr>
      <w:rFonts w:ascii="Liberation Serif" w:hAnsi="Liberation Serif" w:eastAsia="SimSun" w:cs="Arial"/>
      <w:color w:val="auto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e817f7"/>
    <w:rPr/>
  </w:style>
  <w:style w:type="character" w:styleId="WW8Num2z0" w:customStyle="1">
    <w:name w:val="WW8Num2z0"/>
    <w:qFormat/>
    <w:rsid w:val="00e817f7"/>
    <w:rPr>
      <w:color w:val="000000"/>
      <w:spacing w:val="-1"/>
      <w:sz w:val="28"/>
      <w:szCs w:val="28"/>
    </w:rPr>
  </w:style>
  <w:style w:type="character" w:styleId="WW8Num2z1" w:customStyle="1">
    <w:name w:val="WW8Num2z1"/>
    <w:qFormat/>
    <w:rsid w:val="00e817f7"/>
    <w:rPr/>
  </w:style>
  <w:style w:type="character" w:styleId="WW8Num2z2" w:customStyle="1">
    <w:name w:val="WW8Num2z2"/>
    <w:qFormat/>
    <w:rsid w:val="00e817f7"/>
    <w:rPr/>
  </w:style>
  <w:style w:type="character" w:styleId="WW8Num2z3" w:customStyle="1">
    <w:name w:val="WW8Num2z3"/>
    <w:qFormat/>
    <w:rsid w:val="00e817f7"/>
    <w:rPr/>
  </w:style>
  <w:style w:type="character" w:styleId="WW8Num2z4" w:customStyle="1">
    <w:name w:val="WW8Num2z4"/>
    <w:qFormat/>
    <w:rsid w:val="00e817f7"/>
    <w:rPr/>
  </w:style>
  <w:style w:type="character" w:styleId="WW8Num2z5" w:customStyle="1">
    <w:name w:val="WW8Num2z5"/>
    <w:qFormat/>
    <w:rsid w:val="00e817f7"/>
    <w:rPr/>
  </w:style>
  <w:style w:type="character" w:styleId="WW8Num2z6" w:customStyle="1">
    <w:name w:val="WW8Num2z6"/>
    <w:qFormat/>
    <w:rsid w:val="00e817f7"/>
    <w:rPr/>
  </w:style>
  <w:style w:type="character" w:styleId="WW8Num2z7" w:customStyle="1">
    <w:name w:val="WW8Num2z7"/>
    <w:qFormat/>
    <w:rsid w:val="00e817f7"/>
    <w:rPr/>
  </w:style>
  <w:style w:type="character" w:styleId="WW8Num2z8" w:customStyle="1">
    <w:name w:val="WW8Num2z8"/>
    <w:qFormat/>
    <w:rsid w:val="00e817f7"/>
    <w:rPr/>
  </w:style>
  <w:style w:type="character" w:styleId="WW8Num3z0" w:customStyle="1">
    <w:name w:val="WW8Num3z0"/>
    <w:qFormat/>
    <w:rsid w:val="00e817f7"/>
    <w:rPr>
      <w:rFonts w:ascii="Times New Roman" w:hAnsi="Times New Roman" w:cs="Times New Roman"/>
      <w:spacing w:val="2"/>
      <w:sz w:val="28"/>
      <w:szCs w:val="28"/>
    </w:rPr>
  </w:style>
  <w:style w:type="character" w:styleId="WW8Num4z0" w:customStyle="1">
    <w:name w:val="WW8Num4z0"/>
    <w:qFormat/>
    <w:rsid w:val="00e817f7"/>
    <w:rPr>
      <w:rFonts w:ascii="Times New Roman" w:hAnsi="Times New Roman" w:cs="Times New Roman"/>
      <w:spacing w:val="2"/>
      <w:sz w:val="28"/>
      <w:szCs w:val="28"/>
    </w:rPr>
  </w:style>
  <w:style w:type="character" w:styleId="WW8Num5z0" w:customStyle="1">
    <w:name w:val="WW8Num5z0"/>
    <w:qFormat/>
    <w:rsid w:val="00e817f7"/>
    <w:rPr>
      <w:rFonts w:ascii="Times New Roman" w:hAnsi="Times New Roman" w:cs="Times New Roman"/>
      <w:spacing w:val="3"/>
      <w:sz w:val="28"/>
      <w:szCs w:val="28"/>
    </w:rPr>
  </w:style>
  <w:style w:type="character" w:styleId="WW8Num6z0" w:customStyle="1">
    <w:name w:val="WW8Num6z0"/>
    <w:qFormat/>
    <w:rsid w:val="00e817f7"/>
    <w:rPr>
      <w:rFonts w:ascii="Times New Roman" w:hAnsi="Times New Roman" w:cs="Times New Roman"/>
      <w:iCs/>
      <w:spacing w:val="-3"/>
      <w:sz w:val="28"/>
      <w:szCs w:val="28"/>
    </w:rPr>
  </w:style>
  <w:style w:type="character" w:styleId="WW8Num7z0" w:customStyle="1">
    <w:name w:val="WW8Num7z0"/>
    <w:qFormat/>
    <w:rsid w:val="00e817f7"/>
    <w:rPr>
      <w:rFonts w:ascii="Times New Roman" w:hAnsi="Times New Roman" w:cs="Times New Roman"/>
      <w:iCs/>
      <w:spacing w:val="-2"/>
      <w:sz w:val="28"/>
      <w:szCs w:val="28"/>
    </w:rPr>
  </w:style>
  <w:style w:type="character" w:styleId="WW8Num8z0" w:customStyle="1">
    <w:name w:val="WW8Num8z0"/>
    <w:qFormat/>
    <w:rsid w:val="00e817f7"/>
    <w:rPr>
      <w:rFonts w:ascii="Times New Roman" w:hAnsi="Times New Roman" w:eastAsia="Times New Roman" w:cs="Times New Roman"/>
      <w:b w:val="false"/>
      <w:iCs/>
      <w:spacing w:val="-3"/>
      <w:sz w:val="28"/>
      <w:szCs w:val="28"/>
    </w:rPr>
  </w:style>
  <w:style w:type="character" w:styleId="WW8Num9z0" w:customStyle="1">
    <w:name w:val="WW8Num9z0"/>
    <w:qFormat/>
    <w:rsid w:val="00e817f7"/>
    <w:rPr>
      <w:rFonts w:ascii="Times New Roman" w:hAnsi="Times New Roman" w:cs="Times New Roman"/>
      <w:spacing w:val="-1"/>
      <w:sz w:val="28"/>
      <w:szCs w:val="28"/>
    </w:rPr>
  </w:style>
  <w:style w:type="character" w:styleId="WW8Num10z0" w:customStyle="1">
    <w:name w:val="WW8Num10z0"/>
    <w:qFormat/>
    <w:rsid w:val="00e817f7"/>
    <w:rPr>
      <w:rFonts w:ascii="Times New Roman" w:hAnsi="Times New Roman" w:cs="Times New Roman"/>
      <w:iCs/>
      <w:spacing w:val="-4"/>
      <w:sz w:val="28"/>
      <w:szCs w:val="28"/>
    </w:rPr>
  </w:style>
  <w:style w:type="character" w:styleId="WW8Num11z0" w:customStyle="1">
    <w:name w:val="WW8Num11z0"/>
    <w:qFormat/>
    <w:rsid w:val="00e817f7"/>
    <w:rPr>
      <w:rFonts w:eastAsia="Times New Roman"/>
    </w:rPr>
  </w:style>
  <w:style w:type="character" w:styleId="WW8Num11z1" w:customStyle="1">
    <w:name w:val="WW8Num11z1"/>
    <w:qFormat/>
    <w:rsid w:val="00e817f7"/>
    <w:rPr/>
  </w:style>
  <w:style w:type="character" w:styleId="WW8Num11z2" w:customStyle="1">
    <w:name w:val="WW8Num11z2"/>
    <w:qFormat/>
    <w:rsid w:val="00e817f7"/>
    <w:rPr/>
  </w:style>
  <w:style w:type="character" w:styleId="WW8Num11z3" w:customStyle="1">
    <w:name w:val="WW8Num11z3"/>
    <w:qFormat/>
    <w:rsid w:val="00e817f7"/>
    <w:rPr/>
  </w:style>
  <w:style w:type="character" w:styleId="WW8Num11z4" w:customStyle="1">
    <w:name w:val="WW8Num11z4"/>
    <w:qFormat/>
    <w:rsid w:val="00e817f7"/>
    <w:rPr/>
  </w:style>
  <w:style w:type="character" w:styleId="WW8Num11z5" w:customStyle="1">
    <w:name w:val="WW8Num11z5"/>
    <w:qFormat/>
    <w:rsid w:val="00e817f7"/>
    <w:rPr/>
  </w:style>
  <w:style w:type="character" w:styleId="WW8Num11z6" w:customStyle="1">
    <w:name w:val="WW8Num11z6"/>
    <w:qFormat/>
    <w:rsid w:val="00e817f7"/>
    <w:rPr/>
  </w:style>
  <w:style w:type="character" w:styleId="WW8Num11z7" w:customStyle="1">
    <w:name w:val="WW8Num11z7"/>
    <w:qFormat/>
    <w:rsid w:val="00e817f7"/>
    <w:rPr/>
  </w:style>
  <w:style w:type="character" w:styleId="WW8Num11z8" w:customStyle="1">
    <w:name w:val="WW8Num11z8"/>
    <w:qFormat/>
    <w:rsid w:val="00e817f7"/>
    <w:rPr/>
  </w:style>
  <w:style w:type="character" w:styleId="WW8Num12z0" w:customStyle="1">
    <w:name w:val="WW8Num12z0"/>
    <w:qFormat/>
    <w:rsid w:val="00e817f7"/>
    <w:rPr>
      <w:rFonts w:ascii="Times New Roman" w:hAnsi="Times New Roman" w:cs="Times New Roman"/>
      <w:spacing w:val="-1"/>
      <w:sz w:val="28"/>
      <w:szCs w:val="28"/>
    </w:rPr>
  </w:style>
  <w:style w:type="character" w:styleId="WW8NumSt3z0" w:customStyle="1">
    <w:name w:val="WW8NumSt3z0"/>
    <w:qFormat/>
    <w:rsid w:val="00e817f7"/>
    <w:rPr>
      <w:rFonts w:ascii="Times New Roman" w:hAnsi="Times New Roman" w:cs="Times New Roman"/>
      <w:color w:val="000000"/>
      <w:sz w:val="28"/>
      <w:szCs w:val="28"/>
    </w:rPr>
  </w:style>
  <w:style w:type="character" w:styleId="2" w:customStyle="1">
    <w:name w:val="Заголовок 2 Знак"/>
    <w:basedOn w:val="DefaultParagraphFont"/>
    <w:qFormat/>
    <w:rsid w:val="00e817f7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Style14" w:customStyle="1">
    <w:name w:val="Текст выноски Знак"/>
    <w:basedOn w:val="DefaultParagraphFont"/>
    <w:link w:val="a4"/>
    <w:uiPriority w:val="99"/>
    <w:semiHidden/>
    <w:qFormat/>
    <w:rsid w:val="00c3273b"/>
    <w:rPr>
      <w:rFonts w:ascii="Tahoma" w:hAnsi="Tahoma" w:cs="Mangal"/>
      <w:sz w:val="16"/>
      <w:szCs w:val="14"/>
    </w:rPr>
  </w:style>
  <w:style w:type="character" w:styleId="ListLabel1">
    <w:name w:val="ListLabel 1"/>
    <w:qFormat/>
    <w:rPr>
      <w:color w:val="000000"/>
      <w:spacing w:val="-1"/>
      <w:sz w:val="28"/>
      <w:szCs w:val="28"/>
    </w:rPr>
  </w:style>
  <w:style w:type="character" w:styleId="ListLabel2">
    <w:name w:val="ListLabel 2"/>
    <w:qFormat/>
    <w:rPr>
      <w:rFonts w:cs="Times New Roman"/>
      <w:spacing w:val="2"/>
      <w:sz w:val="24"/>
      <w:szCs w:val="28"/>
    </w:rPr>
  </w:style>
  <w:style w:type="character" w:styleId="ListLabel3">
    <w:name w:val="ListLabel 3"/>
    <w:qFormat/>
    <w:rPr>
      <w:rFonts w:cs="Times New Roman"/>
      <w:spacing w:val="2"/>
      <w:sz w:val="28"/>
      <w:szCs w:val="28"/>
    </w:rPr>
  </w:style>
  <w:style w:type="character" w:styleId="ListLabel4">
    <w:name w:val="ListLabel 4"/>
    <w:qFormat/>
    <w:rPr>
      <w:rFonts w:cs="Times New Roman"/>
      <w:spacing w:val="3"/>
      <w:sz w:val="24"/>
      <w:szCs w:val="28"/>
    </w:rPr>
  </w:style>
  <w:style w:type="character" w:styleId="ListLabel5">
    <w:name w:val="ListLabel 5"/>
    <w:qFormat/>
    <w:rPr>
      <w:rFonts w:cs="Times New Roman"/>
      <w:iCs/>
      <w:spacing w:val="-3"/>
      <w:sz w:val="24"/>
      <w:szCs w:val="28"/>
    </w:rPr>
  </w:style>
  <w:style w:type="character" w:styleId="ListLabel6">
    <w:name w:val="ListLabel 6"/>
    <w:qFormat/>
    <w:rPr>
      <w:rFonts w:cs="Times New Roman"/>
      <w:iCs/>
      <w:spacing w:val="-2"/>
      <w:sz w:val="28"/>
      <w:szCs w:val="28"/>
    </w:rPr>
  </w:style>
  <w:style w:type="character" w:styleId="ListLabel7">
    <w:name w:val="ListLabel 7"/>
    <w:qFormat/>
    <w:rPr>
      <w:rFonts w:eastAsia="Times New Roman" w:cs="Times New Roman"/>
      <w:b w:val="false"/>
      <w:iCs/>
      <w:spacing w:val="-3"/>
      <w:sz w:val="24"/>
      <w:szCs w:val="28"/>
    </w:rPr>
  </w:style>
  <w:style w:type="character" w:styleId="ListLabel8">
    <w:name w:val="ListLabel 8"/>
    <w:qFormat/>
    <w:rPr>
      <w:rFonts w:cs="Times New Roman"/>
      <w:spacing w:val="-1"/>
      <w:sz w:val="24"/>
      <w:szCs w:val="28"/>
    </w:rPr>
  </w:style>
  <w:style w:type="character" w:styleId="ListLabel9">
    <w:name w:val="ListLabel 9"/>
    <w:qFormat/>
    <w:rPr>
      <w:rFonts w:cs="Times New Roman"/>
      <w:iCs/>
      <w:spacing w:val="-4"/>
      <w:sz w:val="24"/>
      <w:szCs w:val="28"/>
    </w:rPr>
  </w:style>
  <w:style w:type="character" w:styleId="ListLabel10">
    <w:name w:val="ListLabel 10"/>
    <w:qFormat/>
    <w:rPr>
      <w:rFonts w:eastAsia="Times New Roman"/>
      <w:sz w:val="24"/>
    </w:rPr>
  </w:style>
  <w:style w:type="character" w:styleId="ListLabel11">
    <w:name w:val="ListLabel 11"/>
    <w:qFormat/>
    <w:rPr>
      <w:rFonts w:cs="Times New Roman"/>
      <w:spacing w:val="-1"/>
      <w:sz w:val="24"/>
      <w:szCs w:val="28"/>
    </w:rPr>
  </w:style>
  <w:style w:type="character" w:styleId="ListLabel12">
    <w:name w:val="ListLabel 12"/>
    <w:qFormat/>
    <w:rPr>
      <w:rFonts w:cs="Times New Roman"/>
      <w:spacing w:val="2"/>
      <w:sz w:val="24"/>
      <w:szCs w:val="28"/>
    </w:rPr>
  </w:style>
  <w:style w:type="character" w:styleId="ListLabel13">
    <w:name w:val="ListLabel 13"/>
    <w:qFormat/>
    <w:rPr>
      <w:rFonts w:cs="Times New Roman"/>
      <w:spacing w:val="2"/>
      <w:sz w:val="24"/>
      <w:szCs w:val="28"/>
    </w:rPr>
  </w:style>
  <w:style w:type="character" w:styleId="ListLabel14">
    <w:name w:val="ListLabel 14"/>
    <w:qFormat/>
    <w:rPr>
      <w:color w:val="000000"/>
      <w:spacing w:val="-1"/>
      <w:sz w:val="24"/>
      <w:szCs w:val="28"/>
    </w:rPr>
  </w:style>
  <w:style w:type="character" w:styleId="ListLabel15">
    <w:name w:val="ListLabel 15"/>
    <w:qFormat/>
    <w:rPr>
      <w:rFonts w:cs="Times New Roman"/>
      <w:color w:val="000000"/>
      <w:sz w:val="24"/>
      <w:szCs w:val="28"/>
    </w:rPr>
  </w:style>
  <w:style w:type="character" w:styleId="ListLabel16">
    <w:name w:val="ListLabel 16"/>
    <w:qFormat/>
    <w:rPr>
      <w:rFonts w:eastAsia="Times New Roman" w:cs="Times New Roman"/>
      <w:b w:val="false"/>
      <w:iCs/>
      <w:spacing w:val="-3"/>
      <w:sz w:val="24"/>
      <w:szCs w:val="28"/>
    </w:rPr>
  </w:style>
  <w:style w:type="character" w:styleId="ListLabel17">
    <w:name w:val="ListLabel 17"/>
    <w:qFormat/>
    <w:rPr>
      <w:rFonts w:eastAsia="Times New Roman"/>
      <w:sz w:val="24"/>
    </w:rPr>
  </w:style>
  <w:style w:type="character" w:styleId="ListLabel18">
    <w:name w:val="ListLabel 18"/>
    <w:qFormat/>
    <w:rPr>
      <w:rFonts w:cs="Times New Roman"/>
      <w:iCs/>
      <w:spacing w:val="-3"/>
      <w:sz w:val="24"/>
      <w:szCs w:val="28"/>
    </w:rPr>
  </w:style>
  <w:style w:type="character" w:styleId="ListLabel19">
    <w:name w:val="ListLabel 19"/>
    <w:qFormat/>
    <w:rPr>
      <w:rFonts w:cs="Times New Roman"/>
      <w:iCs/>
      <w:spacing w:val="-4"/>
      <w:sz w:val="24"/>
      <w:szCs w:val="28"/>
    </w:rPr>
  </w:style>
  <w:style w:type="character" w:styleId="ListLabel20">
    <w:name w:val="ListLabel 20"/>
    <w:qFormat/>
    <w:rPr>
      <w:rFonts w:cs="Times New Roman"/>
      <w:iCs/>
      <w:spacing w:val="-2"/>
      <w:sz w:val="24"/>
      <w:szCs w:val="28"/>
    </w:rPr>
  </w:style>
  <w:style w:type="character" w:styleId="ListLabel21">
    <w:name w:val="ListLabel 21"/>
    <w:qFormat/>
    <w:rPr>
      <w:rFonts w:cs="Times New Roman"/>
      <w:spacing w:val="3"/>
      <w:sz w:val="24"/>
      <w:szCs w:val="28"/>
    </w:rPr>
  </w:style>
  <w:style w:type="character" w:styleId="ListLabel22">
    <w:name w:val="ListLabel 22"/>
    <w:qFormat/>
    <w:rPr>
      <w:rFonts w:cs="Times New Roman"/>
      <w:spacing w:val="-1"/>
      <w:sz w:val="24"/>
      <w:szCs w:val="28"/>
    </w:rPr>
  </w:style>
  <w:style w:type="character" w:styleId="ListLabel23">
    <w:name w:val="ListLabel 23"/>
    <w:qFormat/>
    <w:rPr>
      <w:rFonts w:cs="Times New Roman"/>
      <w:spacing w:val="-1"/>
      <w:sz w:val="24"/>
      <w:szCs w:val="28"/>
    </w:rPr>
  </w:style>
  <w:style w:type="paragraph" w:styleId="Style15" w:customStyle="1">
    <w:name w:val="Заголовок"/>
    <w:basedOn w:val="Standard"/>
    <w:next w:val="Style16"/>
    <w:qFormat/>
    <w:rsid w:val="00e817f7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Textbody"/>
    <w:rsid w:val="00e817f7"/>
    <w:pPr/>
    <w:rPr>
      <w:rFonts w:cs="Arial"/>
      <w:sz w:val="24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 w:customStyle="1">
    <w:name w:val="Указатель"/>
    <w:basedOn w:val="Standard"/>
    <w:qFormat/>
    <w:rsid w:val="00e817f7"/>
    <w:pPr>
      <w:suppressLineNumbers/>
    </w:pPr>
    <w:rPr>
      <w:rFonts w:cs="Arial"/>
      <w:sz w:val="24"/>
    </w:rPr>
  </w:style>
  <w:style w:type="paragraph" w:styleId="Standard" w:customStyle="1">
    <w:name w:val="Standard"/>
    <w:qFormat/>
    <w:rsid w:val="00e817f7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0"/>
      <w:szCs w:val="20"/>
      <w:lang w:bidi="ar-SA" w:val="ru-RU" w:eastAsia="zh-CN"/>
    </w:rPr>
  </w:style>
  <w:style w:type="paragraph" w:styleId="Textbody" w:customStyle="1">
    <w:name w:val="Text body"/>
    <w:basedOn w:val="Standard"/>
    <w:qFormat/>
    <w:rsid w:val="00e817f7"/>
    <w:pPr>
      <w:spacing w:lineRule="auto" w:line="288" w:before="0" w:after="140"/>
    </w:pPr>
    <w:rPr/>
  </w:style>
  <w:style w:type="paragraph" w:styleId="1" w:customStyle="1">
    <w:name w:val="Название объекта1"/>
    <w:basedOn w:val="Standard"/>
    <w:qFormat/>
    <w:rsid w:val="00e817f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21" w:customStyle="1">
    <w:name w:val="Заголовок 21"/>
    <w:basedOn w:val="Standard"/>
    <w:next w:val="Standard"/>
    <w:qFormat/>
    <w:rsid w:val="00e817f7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c3273b"/>
    <w:pPr/>
    <w:rPr>
      <w:rFonts w:ascii="Tahoma" w:hAnsi="Tahoma" w:cs="Mangal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  <w:rsid w:val="00e817f7"/>
  </w:style>
  <w:style w:type="numbering" w:styleId="WW8Num2" w:customStyle="1">
    <w:name w:val="WW8Num2"/>
    <w:qFormat/>
    <w:rsid w:val="00e817f7"/>
  </w:style>
  <w:style w:type="numbering" w:styleId="WW8Num3" w:customStyle="1">
    <w:name w:val="WW8Num3"/>
    <w:qFormat/>
    <w:rsid w:val="00e817f7"/>
  </w:style>
  <w:style w:type="numbering" w:styleId="WW8Num4" w:customStyle="1">
    <w:name w:val="WW8Num4"/>
    <w:qFormat/>
    <w:rsid w:val="00e817f7"/>
  </w:style>
  <w:style w:type="numbering" w:styleId="WW8Num5" w:customStyle="1">
    <w:name w:val="WW8Num5"/>
    <w:qFormat/>
    <w:rsid w:val="00e817f7"/>
  </w:style>
  <w:style w:type="numbering" w:styleId="WW8Num6" w:customStyle="1">
    <w:name w:val="WW8Num6"/>
    <w:qFormat/>
    <w:rsid w:val="00e817f7"/>
  </w:style>
  <w:style w:type="numbering" w:styleId="WW8Num7" w:customStyle="1">
    <w:name w:val="WW8Num7"/>
    <w:qFormat/>
    <w:rsid w:val="00e817f7"/>
  </w:style>
  <w:style w:type="numbering" w:styleId="WW8Num8" w:customStyle="1">
    <w:name w:val="WW8Num8"/>
    <w:qFormat/>
    <w:rsid w:val="00e817f7"/>
  </w:style>
  <w:style w:type="numbering" w:styleId="WW8Num9" w:customStyle="1">
    <w:name w:val="WW8Num9"/>
    <w:qFormat/>
    <w:rsid w:val="00e817f7"/>
  </w:style>
  <w:style w:type="numbering" w:styleId="WW8Num10" w:customStyle="1">
    <w:name w:val="WW8Num10"/>
    <w:qFormat/>
    <w:rsid w:val="00e817f7"/>
  </w:style>
  <w:style w:type="numbering" w:styleId="WW8Num11" w:customStyle="1">
    <w:name w:val="WW8Num11"/>
    <w:qFormat/>
    <w:rsid w:val="00e817f7"/>
  </w:style>
  <w:style w:type="numbering" w:styleId="WW8Num12" w:customStyle="1">
    <w:name w:val="WW8Num12"/>
    <w:qFormat/>
    <w:rsid w:val="00e817f7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Application>LibreOffice/5.3.7.2$Windows_X86_64 LibreOffice_project/6b8ed514a9f8b44d37a1b96673cbbdd077e24059</Application>
  <Pages>6</Pages>
  <Words>1567</Words>
  <Characters>11007</Characters>
  <CharactersWithSpaces>12871</CharactersWithSpaces>
  <Paragraphs>137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2010-03-25T14:28:00Z</dcterms:created>
  <dc:creator>Орлова</dc:creator>
  <dc:description/>
  <dc:language>ru-RU</dc:language>
  <cp:lastModifiedBy/>
  <cp:lastPrinted>2025-09-29T07:56:00Z</cp:lastPrinted>
  <dcterms:modified xsi:type="dcterms:W3CDTF">2025-10-02T19:36:45Z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